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95" w:rsidRPr="00FD6DC5" w:rsidRDefault="00EC3B95" w:rsidP="00EC3B95">
      <w:pPr>
        <w:spacing w:after="675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 w:rsidRPr="00FD6DC5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>Эмаль АК-</w:t>
      </w:r>
      <w:r w:rsidR="007745D3" w:rsidRPr="00FD6DC5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>547 для бетонных полов.</w:t>
      </w:r>
      <w:r w:rsidRPr="00FD6DC5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 xml:space="preserve"> </w:t>
      </w:r>
    </w:p>
    <w:p w:rsidR="00EC3B95" w:rsidRPr="007745D3" w:rsidRDefault="00EC3B95" w:rsidP="00774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45D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</w:t>
      </w:r>
      <w:r w:rsidRPr="007745D3">
        <w:rPr>
          <w:rFonts w:ascii="Times New Roman" w:hAnsi="Times New Roman" w:cs="Times New Roman"/>
          <w:b/>
          <w:bCs/>
          <w:color w:val="717171"/>
          <w:kern w:val="36"/>
          <w:sz w:val="28"/>
          <w:szCs w:val="28"/>
          <w:lang w:eastAsia="ru-RU"/>
        </w:rPr>
        <w:t xml:space="preserve">: 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>Суспензия пигментов и наполнителей в растворе акриловой смолы в толуоле в присутствии специальных добавок.</w:t>
      </w:r>
    </w:p>
    <w:p w:rsidR="00EC3B95" w:rsidRPr="007745D3" w:rsidRDefault="00EC3B95" w:rsidP="007745D3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45D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Назначение: </w:t>
      </w:r>
      <w:r w:rsidRPr="007745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Эмаль АК-5</w:t>
      </w:r>
      <w:r w:rsidR="00F3546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47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 предназначается для окраски бетонных и цементно-бетонных полов промышленных помещений в агрессивных средах, и бытовых помещений для повышения их износостойкости и снижения пыления бетонных поверхностей, а также для нанесения маркировочных линий и </w:t>
      </w:r>
      <w:proofErr w:type="spellStart"/>
      <w:r w:rsidRPr="007745D3">
        <w:rPr>
          <w:rFonts w:ascii="Times New Roman" w:hAnsi="Times New Roman" w:cs="Times New Roman"/>
          <w:sz w:val="28"/>
          <w:szCs w:val="28"/>
          <w:lang w:eastAsia="ru-RU"/>
        </w:rPr>
        <w:t>демаркировки</w:t>
      </w:r>
      <w:proofErr w:type="spellEnd"/>
      <w:r w:rsidRPr="007745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3B95" w:rsidRDefault="00EC3B95" w:rsidP="00774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4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Цвет: 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>белый, желтый, черный, серый,</w:t>
      </w:r>
      <w:r w:rsidR="006A6810"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светло-коричневый,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синий оттенк</w:t>
      </w:r>
      <w:r w:rsidR="006A6810" w:rsidRPr="007745D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не нормиру</w:t>
      </w:r>
      <w:r w:rsidR="006A6810" w:rsidRPr="007745D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>тся. Другие цвета - по заказу потребителя.</w:t>
      </w:r>
    </w:p>
    <w:p w:rsidR="000458AE" w:rsidRPr="000458AE" w:rsidRDefault="000458AE" w:rsidP="000458AE">
      <w:pPr>
        <w:shd w:val="clear" w:color="auto" w:fill="FFFFFF"/>
        <w:spacing w:before="96" w:after="96" w:line="51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нового бетона к окрашиванию</w:t>
      </w:r>
    </w:p>
    <w:p w:rsidR="000458AE" w:rsidRDefault="000458AE" w:rsidP="00045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поверхностей бетонных и железобетонных конструкций перед нанесением покрытия включает придание бетону заданной шероховатости, удаление пыли, грязи и технологических загрязнений.</w:t>
      </w:r>
      <w:r w:rsidRPr="000458AE">
        <w:t xml:space="preserve"> </w:t>
      </w:r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Бетонная поверхность перед нанесением лакокрасочного защитного покрытия, не должна иметь выступающей арматуры, трещин, выбоин, раковин, наплывов, сколов рёбер, масляных пятен, грязи и пыли. Дефектные места поверхности бетона должны быть отремонтированы.</w:t>
      </w:r>
    </w:p>
    <w:p w:rsidR="000458AE" w:rsidRPr="000458AE" w:rsidRDefault="000458AE" w:rsidP="000458AE">
      <w:pPr>
        <w:pStyle w:val="2"/>
        <w:shd w:val="clear" w:color="auto" w:fill="FFFFFF"/>
        <w:spacing w:before="96" w:beforeAutospacing="0" w:after="96" w:afterAutospacing="0" w:line="510" w:lineRule="atLeast"/>
        <w:rPr>
          <w:rFonts w:ascii="Open Sans" w:hAnsi="Open Sans"/>
          <w:color w:val="000000"/>
          <w:sz w:val="28"/>
          <w:szCs w:val="28"/>
        </w:rPr>
      </w:pPr>
      <w:r w:rsidRPr="000458AE">
        <w:rPr>
          <w:rFonts w:ascii="Open Sans" w:hAnsi="Open Sans"/>
          <w:color w:val="000000"/>
          <w:sz w:val="28"/>
          <w:szCs w:val="28"/>
        </w:rPr>
        <w:t>Подготовка загрязненных бетонных поверхностей к окраске</w:t>
      </w:r>
    </w:p>
    <w:p w:rsidR="000458AE" w:rsidRDefault="000458AE" w:rsidP="00045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Бетонные поверхности, ранее подвергавшиеся воздействию кислых агрессивных сред, должны быть промыты чистой водой, нейтрализованы раствором кальцинированной соды концентрацией от 4 до 5 % и вновь промыты водой. Ранее окрашенные поверхности очистить от пыли, грязи, посторонних включений и отслаивающейся старой краски путём механической очистки со снятием загрязнённого поверхностного слоя бетона толщиной не более 300 мкм.</w:t>
      </w:r>
    </w:p>
    <w:p w:rsidR="000458AE" w:rsidRDefault="000458AE" w:rsidP="00045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удаления с поверхности бетона технологических загрязнений (</w:t>
      </w:r>
      <w:proofErr w:type="spellStart"/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высолы</w:t>
      </w:r>
      <w:proofErr w:type="spellEnd"/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цементное молочко, формовочное масло и другие жировые загрязнения) следует использовать локальную </w:t>
      </w:r>
      <w:proofErr w:type="spellStart"/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абразивоструйную</w:t>
      </w:r>
      <w:proofErr w:type="spellEnd"/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обработку этих участков с применением в качестве абразива </w:t>
      </w:r>
      <w:proofErr w:type="spellStart"/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купершлака</w:t>
      </w:r>
      <w:proofErr w:type="spellEnd"/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никельшлака</w:t>
      </w:r>
      <w:proofErr w:type="spellEnd"/>
      <w:r w:rsidRPr="0004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другого абразива фракцией 0,5-1,0 мм. Поверхности должна быть придана требуемая шероховатость (класс 3-Ш, допустимые колебания высоты шероховатости от 0,6 до 1,2 мм).</w:t>
      </w:r>
    </w:p>
    <w:p w:rsidR="00F35462" w:rsidRDefault="00F35462" w:rsidP="00045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очистки и ремонта поверхность необходимо </w:t>
      </w:r>
      <w:proofErr w:type="spellStart"/>
      <w:r w:rsidRPr="00F3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обеспылить</w:t>
      </w:r>
      <w:proofErr w:type="spellEnd"/>
      <w:r w:rsidRPr="00F3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обдувом сухим чистым воздухом (группа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жатого воздуха 2 по ГОСТ 9.010) или промышленным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пылесосом</w:t>
      </w:r>
      <w:proofErr w:type="gramEnd"/>
      <w:r w:rsidRPr="00F3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при необходимости – обезжирить. Поверхность, подготовленная к окрашиванию, должна быть чистой и сухой.</w:t>
      </w:r>
    </w:p>
    <w:p w:rsidR="00F35462" w:rsidRDefault="00F35462" w:rsidP="000458AE">
      <w:pPr>
        <w:pStyle w:val="4"/>
        <w:shd w:val="clear" w:color="auto" w:fill="FFFFFF"/>
        <w:spacing w:before="96" w:after="96" w:line="360" w:lineRule="atLeast"/>
        <w:jc w:val="center"/>
        <w:rPr>
          <w:rFonts w:ascii="Open Sans" w:hAnsi="Open Sans"/>
          <w:color w:val="000000"/>
          <w:sz w:val="30"/>
          <w:szCs w:val="30"/>
        </w:rPr>
      </w:pPr>
    </w:p>
    <w:p w:rsidR="000458AE" w:rsidRPr="00F35462" w:rsidRDefault="000458AE" w:rsidP="000458AE">
      <w:pPr>
        <w:pStyle w:val="4"/>
        <w:shd w:val="clear" w:color="auto" w:fill="FFFFFF"/>
        <w:spacing w:before="96" w:after="96" w:line="360" w:lineRule="atLeast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F35462">
        <w:rPr>
          <w:rFonts w:ascii="Times New Roman" w:hAnsi="Times New Roman" w:cs="Times New Roman"/>
          <w:i w:val="0"/>
          <w:color w:val="000000"/>
          <w:sz w:val="28"/>
          <w:szCs w:val="28"/>
        </w:rPr>
        <w:t>Требования к подготовленной бетонной поверхности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3"/>
        <w:gridCol w:w="3312"/>
      </w:tblGrid>
      <w:tr w:rsidR="000458AE" w:rsidRPr="00FD6DC5" w:rsidTr="0004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8AE" w:rsidRPr="00FD6DC5" w:rsidRDefault="000458AE">
            <w:pPr>
              <w:pStyle w:val="a4"/>
              <w:spacing w:before="192" w:beforeAutospacing="0" w:after="192" w:afterAutospacing="0"/>
              <w:jc w:val="center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Показатели оценки поверхностного слоя 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8AE" w:rsidRPr="00FD6DC5" w:rsidRDefault="000458AE">
            <w:pPr>
              <w:pStyle w:val="a4"/>
              <w:spacing w:before="192" w:beforeAutospacing="0" w:after="192" w:afterAutospacing="0"/>
              <w:jc w:val="center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Значения показателей качества поверхности</w:t>
            </w:r>
          </w:p>
        </w:tc>
      </w:tr>
      <w:tr w:rsidR="000458AE" w:rsidRPr="00FD6DC5" w:rsidTr="0004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8AE" w:rsidRPr="00FD6DC5" w:rsidRDefault="000458AE">
            <w:pPr>
              <w:pStyle w:val="a4"/>
              <w:spacing w:before="192" w:beforeAutospacing="0" w:after="192" w:afterAutospacing="0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    Шероховатость:</w:t>
            </w:r>
          </w:p>
          <w:p w:rsidR="000458AE" w:rsidRPr="00FD6DC5" w:rsidRDefault="000458AE">
            <w:pPr>
              <w:pStyle w:val="a4"/>
              <w:numPr>
                <w:ilvl w:val="0"/>
                <w:numId w:val="1"/>
              </w:numPr>
              <w:spacing w:before="192" w:beforeAutospacing="0" w:after="192" w:afterAutospacing="0"/>
              <w:ind w:left="0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класс шероховатости</w:t>
            </w:r>
          </w:p>
          <w:p w:rsidR="000458AE" w:rsidRPr="00FD6DC5" w:rsidRDefault="000458AE">
            <w:pPr>
              <w:pStyle w:val="a4"/>
              <w:numPr>
                <w:ilvl w:val="0"/>
                <w:numId w:val="1"/>
              </w:numPr>
              <w:spacing w:before="192" w:beforeAutospacing="0" w:after="192" w:afterAutospacing="0"/>
              <w:ind w:left="0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суммарная площадь отдельных раковин и углублений на 1 м</w:t>
            </w:r>
            <w:proofErr w:type="gramStart"/>
            <w:r w:rsidRPr="00FD6DC5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FD6DC5">
              <w:rPr>
                <w:color w:val="000000"/>
                <w:sz w:val="22"/>
                <w:szCs w:val="22"/>
              </w:rPr>
              <w:t>, %, при глубине раковин до  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8AE" w:rsidRPr="00FD6DC5" w:rsidRDefault="000458AE">
            <w:pPr>
              <w:pStyle w:val="a4"/>
              <w:spacing w:before="192" w:beforeAutospacing="0" w:after="192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0458AE" w:rsidRPr="00FD6DC5" w:rsidRDefault="000458AE">
            <w:pPr>
              <w:pStyle w:val="a4"/>
              <w:spacing w:before="192" w:beforeAutospacing="0" w:after="192" w:afterAutospacing="0"/>
              <w:jc w:val="center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3-Ш</w:t>
            </w:r>
          </w:p>
          <w:p w:rsidR="000458AE" w:rsidRPr="00FD6DC5" w:rsidRDefault="000458AE">
            <w:pPr>
              <w:pStyle w:val="a4"/>
              <w:spacing w:before="192" w:beforeAutospacing="0" w:after="192" w:afterAutospacing="0"/>
              <w:jc w:val="center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458AE" w:rsidRPr="00FD6DC5" w:rsidTr="0004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8AE" w:rsidRPr="00FD6DC5" w:rsidRDefault="000458AE">
            <w:pPr>
              <w:pStyle w:val="a4"/>
              <w:spacing w:before="192" w:beforeAutospacing="0" w:after="192" w:afterAutospacing="0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    Влажность поверхностная, по массе (в поверхностном слое толщиной 20 мм), %,</w:t>
            </w:r>
          </w:p>
          <w:p w:rsidR="000458AE" w:rsidRPr="00FD6DC5" w:rsidRDefault="000458AE">
            <w:pPr>
              <w:pStyle w:val="a4"/>
              <w:spacing w:before="192" w:beforeAutospacing="0" w:after="192" w:afterAutospacing="0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    не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8AE" w:rsidRPr="00FD6DC5" w:rsidRDefault="000458AE">
            <w:pPr>
              <w:pStyle w:val="a4"/>
              <w:spacing w:before="192" w:beforeAutospacing="0" w:after="192" w:afterAutospacing="0"/>
              <w:jc w:val="center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4</w:t>
            </w:r>
          </w:p>
        </w:tc>
      </w:tr>
      <w:tr w:rsidR="000458AE" w:rsidRPr="00FD6DC5" w:rsidTr="000458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8AE" w:rsidRPr="00FD6DC5" w:rsidRDefault="000458AE">
            <w:pPr>
              <w:pStyle w:val="a4"/>
              <w:spacing w:before="192" w:beforeAutospacing="0" w:after="192" w:afterAutospacing="0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    Щелочность поверхности, рН,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8AE" w:rsidRPr="00FD6DC5" w:rsidRDefault="000458AE">
            <w:pPr>
              <w:pStyle w:val="a4"/>
              <w:spacing w:before="192" w:beforeAutospacing="0" w:after="192" w:afterAutospacing="0"/>
              <w:jc w:val="center"/>
              <w:rPr>
                <w:color w:val="000000"/>
                <w:sz w:val="22"/>
                <w:szCs w:val="22"/>
              </w:rPr>
            </w:pPr>
            <w:r w:rsidRPr="00FD6DC5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EC3B95" w:rsidRPr="007745D3" w:rsidRDefault="00EC3B95" w:rsidP="00774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462" w:rsidRDefault="00EC3B95" w:rsidP="007745D3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45D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Нанесение</w:t>
      </w:r>
      <w:r w:rsidR="006A6810" w:rsidRPr="007745D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F35462" w:rsidRPr="00F35462" w:rsidRDefault="00F35462" w:rsidP="00F35462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35462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Нанесение эмали для бетонных полов  оптимально производить при следующих пара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метрах температуры и влажности:</w:t>
      </w:r>
    </w:p>
    <w:p w:rsidR="00F35462" w:rsidRPr="00F35462" w:rsidRDefault="00F35462" w:rsidP="00F3546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35462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Температура - не менее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+</w:t>
      </w:r>
      <w:r w:rsidRPr="00F35462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proofErr w:type="gramStart"/>
      <w:r w:rsidRPr="00F35462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°С</w:t>
      </w:r>
      <w:proofErr w:type="gramEnd"/>
      <w:r w:rsidRPr="00F35462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не более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+40</w:t>
      </w:r>
      <w:r w:rsidRPr="00F35462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°С.</w:t>
      </w:r>
    </w:p>
    <w:p w:rsidR="00F35462" w:rsidRPr="00F35462" w:rsidRDefault="00F35462" w:rsidP="00F3546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35462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Влажность воздуха не должна превышать 80%</w:t>
      </w:r>
    </w:p>
    <w:p w:rsidR="00F35462" w:rsidRPr="00F35462" w:rsidRDefault="00F35462" w:rsidP="00F35462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745D3" w:rsidRDefault="00EC3B95" w:rsidP="00774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Наносят на поверхность в </w:t>
      </w:r>
      <w:r w:rsidR="006A6810"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1-2 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>сло</w:t>
      </w:r>
      <w:r w:rsidR="006A6810" w:rsidRPr="007745D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DC5">
        <w:rPr>
          <w:rFonts w:ascii="Times New Roman" w:hAnsi="Times New Roman" w:cs="Times New Roman"/>
          <w:sz w:val="28"/>
          <w:szCs w:val="28"/>
          <w:lang w:eastAsia="ru-RU"/>
        </w:rPr>
        <w:t xml:space="preserve">с межслойной сушкой 2-3часа, 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>методом пневматического</w:t>
      </w:r>
      <w:r w:rsidR="007246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безвоздушного распыления, </w:t>
      </w:r>
      <w:r w:rsidR="007246D3" w:rsidRPr="007246D3">
        <w:rPr>
          <w:rFonts w:ascii="Times New Roman" w:hAnsi="Times New Roman" w:cs="Times New Roman"/>
          <w:sz w:val="28"/>
          <w:szCs w:val="28"/>
          <w:lang w:eastAsia="ru-RU"/>
        </w:rPr>
        <w:t>широким валиком</w:t>
      </w:r>
      <w:r w:rsidR="007246D3">
        <w:rPr>
          <w:rFonts w:ascii="Times New Roman" w:hAnsi="Times New Roman" w:cs="Times New Roman"/>
          <w:sz w:val="28"/>
          <w:szCs w:val="28"/>
          <w:lang w:eastAsia="ru-RU"/>
        </w:rPr>
        <w:t xml:space="preserve"> с небольшим ворсом  или кистью, 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как самостоятельное покрытие, так и по предварительно загрунтованной </w:t>
      </w:r>
      <w:r w:rsidR="006A6810"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укрепляющей грунтовкой </w:t>
      </w:r>
      <w:r w:rsidR="007745D3"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АК-0267 </w:t>
      </w:r>
      <w:r w:rsidR="007745D3" w:rsidRPr="007745D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(https://www.hpyar.ru/good/gruntovka-ak-0267-glubokogo-proniknoveniya)</w:t>
      </w:r>
      <w:r w:rsidR="007745D3" w:rsidRPr="007745D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745D3">
        <w:rPr>
          <w:rFonts w:ascii="Times New Roman" w:hAnsi="Times New Roman" w:cs="Times New Roman"/>
          <w:sz w:val="28"/>
          <w:szCs w:val="28"/>
          <w:lang w:eastAsia="ru-RU"/>
        </w:rPr>
        <w:t>поверхности,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45D3">
        <w:rPr>
          <w:rFonts w:ascii="Times New Roman" w:hAnsi="Times New Roman" w:cs="Times New Roman"/>
          <w:sz w:val="28"/>
          <w:szCs w:val="28"/>
          <w:lang w:eastAsia="ru-RU"/>
        </w:rPr>
        <w:t xml:space="preserve">которая </w:t>
      </w:r>
      <w:r w:rsidR="007745D3" w:rsidRPr="007745D3">
        <w:rPr>
          <w:rFonts w:ascii="Times New Roman" w:hAnsi="Times New Roman" w:cs="Times New Roman"/>
          <w:sz w:val="28"/>
          <w:szCs w:val="28"/>
          <w:lang w:eastAsia="ru-RU"/>
        </w:rPr>
        <w:t>предупрежда</w:t>
      </w:r>
      <w:r w:rsidR="007745D3">
        <w:rPr>
          <w:rFonts w:ascii="Times New Roman" w:hAnsi="Times New Roman" w:cs="Times New Roman"/>
          <w:sz w:val="28"/>
          <w:szCs w:val="28"/>
          <w:lang w:eastAsia="ru-RU"/>
        </w:rPr>
        <w:t xml:space="preserve">ет </w:t>
      </w:r>
      <w:r w:rsidR="007745D3"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разрушение </w:t>
      </w:r>
      <w:r w:rsidR="007745D3">
        <w:rPr>
          <w:rFonts w:ascii="Times New Roman" w:hAnsi="Times New Roman" w:cs="Times New Roman"/>
          <w:sz w:val="28"/>
          <w:szCs w:val="28"/>
          <w:lang w:eastAsia="ru-RU"/>
        </w:rPr>
        <w:t>основания</w:t>
      </w:r>
      <w:r w:rsidR="007745D3" w:rsidRPr="007745D3">
        <w:rPr>
          <w:rFonts w:ascii="Times New Roman" w:hAnsi="Times New Roman" w:cs="Times New Roman"/>
          <w:sz w:val="28"/>
          <w:szCs w:val="28"/>
          <w:lang w:eastAsia="ru-RU"/>
        </w:rPr>
        <w:t>, улучша</w:t>
      </w:r>
      <w:r w:rsidR="007745D3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7745D3"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его сцепление с </w:t>
      </w:r>
      <w:r w:rsidR="007745D3">
        <w:rPr>
          <w:rFonts w:ascii="Times New Roman" w:hAnsi="Times New Roman" w:cs="Times New Roman"/>
          <w:sz w:val="28"/>
          <w:szCs w:val="28"/>
          <w:lang w:eastAsia="ru-RU"/>
        </w:rPr>
        <w:t xml:space="preserve">эмалью и </w:t>
      </w:r>
      <w:r w:rsidR="007745D3"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отделочными </w:t>
      </w:r>
      <w:proofErr w:type="gramStart"/>
      <w:r w:rsidR="007745D3" w:rsidRPr="007745D3">
        <w:rPr>
          <w:rFonts w:ascii="Times New Roman" w:hAnsi="Times New Roman" w:cs="Times New Roman"/>
          <w:sz w:val="28"/>
          <w:szCs w:val="28"/>
          <w:lang w:eastAsia="ru-RU"/>
        </w:rPr>
        <w:t>материалами</w:t>
      </w:r>
      <w:proofErr w:type="gramEnd"/>
      <w:r w:rsidR="007745D3" w:rsidRPr="007745D3">
        <w:t xml:space="preserve"> </w:t>
      </w:r>
      <w:r w:rsidR="007745D3">
        <w:t xml:space="preserve"> </w:t>
      </w:r>
      <w:r w:rsidR="007745D3">
        <w:rPr>
          <w:rFonts w:ascii="Times New Roman" w:hAnsi="Times New Roman" w:cs="Times New Roman"/>
          <w:sz w:val="28"/>
          <w:szCs w:val="28"/>
          <w:lang w:eastAsia="ru-RU"/>
        </w:rPr>
        <w:t xml:space="preserve">образуя на </w:t>
      </w:r>
      <w:r w:rsidR="007745D3"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основании после нанесения  пленк</w:t>
      </w:r>
      <w:r w:rsidR="000458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745D3" w:rsidRPr="007745D3">
        <w:rPr>
          <w:rFonts w:ascii="Times New Roman" w:hAnsi="Times New Roman" w:cs="Times New Roman"/>
          <w:sz w:val="28"/>
          <w:szCs w:val="28"/>
          <w:lang w:eastAsia="ru-RU"/>
        </w:rPr>
        <w:t>. Основание становится прочнее.</w:t>
      </w:r>
      <w:r w:rsidR="00FD6DC5" w:rsidRPr="00FD6DC5">
        <w:t xml:space="preserve"> </w:t>
      </w:r>
      <w:r w:rsidR="00FD6DC5" w:rsidRPr="00FD6DC5">
        <w:rPr>
          <w:rFonts w:ascii="Times New Roman" w:hAnsi="Times New Roman" w:cs="Times New Roman"/>
          <w:sz w:val="28"/>
          <w:szCs w:val="28"/>
          <w:lang w:eastAsia="ru-RU"/>
        </w:rPr>
        <w:t>После обработки</w:t>
      </w:r>
      <w:r w:rsidR="00FD6DC5">
        <w:rPr>
          <w:rFonts w:ascii="Times New Roman" w:hAnsi="Times New Roman" w:cs="Times New Roman"/>
          <w:sz w:val="28"/>
          <w:szCs w:val="28"/>
          <w:lang w:eastAsia="ru-RU"/>
        </w:rPr>
        <w:t xml:space="preserve"> грунтовкой нанесение эмали производится  после ее высыхания до степени 3, но не ранее 2-3ч.</w:t>
      </w:r>
    </w:p>
    <w:p w:rsidR="00EC3B95" w:rsidRPr="007745D3" w:rsidRDefault="00EC3B95" w:rsidP="00774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4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Разбавление: 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>Разбавление</w:t>
      </w:r>
      <w:r w:rsidR="00FD6DC5">
        <w:rPr>
          <w:rFonts w:ascii="Times New Roman" w:hAnsi="Times New Roman" w:cs="Times New Roman"/>
          <w:sz w:val="28"/>
          <w:szCs w:val="28"/>
          <w:lang w:eastAsia="ru-RU"/>
        </w:rPr>
        <w:t xml:space="preserve"> эмали АК-547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до рабочей вязкости </w:t>
      </w:r>
      <w:proofErr w:type="spellStart"/>
      <w:r w:rsidR="00FD6DC5">
        <w:rPr>
          <w:rFonts w:ascii="Times New Roman" w:hAnsi="Times New Roman" w:cs="Times New Roman"/>
          <w:sz w:val="28"/>
          <w:szCs w:val="28"/>
          <w:lang w:eastAsia="ru-RU"/>
        </w:rPr>
        <w:t>орто</w:t>
      </w:r>
      <w:r w:rsidR="00C12C8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745D3">
        <w:rPr>
          <w:rFonts w:ascii="Times New Roman" w:hAnsi="Times New Roman" w:cs="Times New Roman"/>
          <w:sz w:val="28"/>
          <w:szCs w:val="28"/>
          <w:lang w:eastAsia="ru-RU"/>
        </w:rPr>
        <w:t>силолом</w:t>
      </w:r>
      <w:proofErr w:type="spellEnd"/>
      <w:r w:rsidRPr="007745D3">
        <w:rPr>
          <w:rFonts w:ascii="Times New Roman" w:hAnsi="Times New Roman" w:cs="Times New Roman"/>
          <w:sz w:val="28"/>
          <w:szCs w:val="28"/>
          <w:lang w:eastAsia="ru-RU"/>
        </w:rPr>
        <w:t>, толуолом.</w:t>
      </w:r>
    </w:p>
    <w:p w:rsidR="00EC3B95" w:rsidRDefault="00EC3B95" w:rsidP="007745D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4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Технические характеристики:</w:t>
      </w:r>
      <w:bookmarkStart w:id="0" w:name="_GoBack"/>
      <w:bookmarkEnd w:id="0"/>
    </w:p>
    <w:p w:rsidR="007745D3" w:rsidRDefault="007745D3" w:rsidP="00774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45D3">
        <w:rPr>
          <w:rFonts w:ascii="Times New Roman" w:hAnsi="Times New Roman" w:cs="Times New Roman"/>
          <w:sz w:val="28"/>
          <w:szCs w:val="28"/>
          <w:lang w:eastAsia="ru-RU"/>
        </w:rPr>
        <w:t>Укрывистость</w:t>
      </w:r>
      <w:proofErr w:type="spellEnd"/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высушенного покрытия 1 слоя  250-350 г/м</w:t>
      </w:r>
      <w:proofErr w:type="gramStart"/>
      <w:r w:rsidRPr="007745D3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</w:p>
    <w:p w:rsidR="007745D3" w:rsidRPr="007745D3" w:rsidRDefault="007745D3" w:rsidP="007745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45D3">
        <w:rPr>
          <w:rFonts w:ascii="Times New Roman" w:hAnsi="Times New Roman" w:cs="Times New Roman"/>
          <w:sz w:val="28"/>
          <w:szCs w:val="28"/>
          <w:lang w:eastAsia="ru-RU"/>
        </w:rPr>
        <w:t>Время высыхания при температуре (20±2)°</w:t>
      </w:r>
      <w:proofErr w:type="gramStart"/>
      <w:r w:rsidRPr="007745D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45D3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745D3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 3, -  15-30 минут.</w:t>
      </w:r>
    </w:p>
    <w:p w:rsidR="00FD6DC5" w:rsidRDefault="00FD6DC5" w:rsidP="007745D3">
      <w:pPr>
        <w:pStyle w:val="a3"/>
        <w:rPr>
          <w:rFonts w:ascii="Times New Roman" w:hAnsi="Times New Roman" w:cs="Times New Roman"/>
          <w:b/>
          <w:caps/>
          <w:color w:val="9D9D9D"/>
          <w:sz w:val="24"/>
          <w:szCs w:val="24"/>
          <w:lang w:eastAsia="ru-RU"/>
        </w:rPr>
      </w:pPr>
    </w:p>
    <w:p w:rsidR="00EC3B95" w:rsidRPr="007745D3" w:rsidRDefault="00EC3B95" w:rsidP="007745D3">
      <w:pPr>
        <w:pStyle w:val="a3"/>
        <w:rPr>
          <w:rFonts w:ascii="Times New Roman" w:hAnsi="Times New Roman" w:cs="Times New Roman"/>
          <w:caps/>
          <w:color w:val="9D9D9D"/>
          <w:sz w:val="28"/>
          <w:szCs w:val="28"/>
          <w:lang w:eastAsia="ru-RU"/>
        </w:rPr>
      </w:pPr>
      <w:r w:rsidRPr="007745D3">
        <w:rPr>
          <w:rFonts w:ascii="Times New Roman" w:hAnsi="Times New Roman" w:cs="Times New Roman"/>
          <w:b/>
          <w:caps/>
          <w:color w:val="9D9D9D"/>
          <w:sz w:val="24"/>
          <w:szCs w:val="24"/>
          <w:lang w:eastAsia="ru-RU"/>
        </w:rPr>
        <w:t xml:space="preserve">ГАРАНТИЙНЫЙ СРОК ХРАНЕНИЯ – </w:t>
      </w:r>
      <w:r w:rsidR="007745D3" w:rsidRPr="007745D3">
        <w:rPr>
          <w:rFonts w:ascii="Times New Roman" w:hAnsi="Times New Roman" w:cs="Times New Roman"/>
          <w:b/>
          <w:caps/>
          <w:color w:val="9D9D9D"/>
          <w:sz w:val="24"/>
          <w:szCs w:val="24"/>
          <w:lang w:eastAsia="ru-RU"/>
        </w:rPr>
        <w:t>6</w:t>
      </w:r>
      <w:r w:rsidRPr="007745D3">
        <w:rPr>
          <w:rFonts w:ascii="Times New Roman" w:hAnsi="Times New Roman" w:cs="Times New Roman"/>
          <w:b/>
          <w:caps/>
          <w:color w:val="9D9D9D"/>
          <w:sz w:val="24"/>
          <w:szCs w:val="24"/>
          <w:lang w:eastAsia="ru-RU"/>
        </w:rPr>
        <w:t xml:space="preserve"> МЕСЯЦЕВ С ДАТЫ ИЗГОТОВЛЕНИЯ</w:t>
      </w:r>
      <w:r w:rsidRPr="007745D3">
        <w:rPr>
          <w:rFonts w:ascii="Times New Roman" w:hAnsi="Times New Roman" w:cs="Times New Roman"/>
          <w:caps/>
          <w:color w:val="9D9D9D"/>
          <w:sz w:val="28"/>
          <w:szCs w:val="28"/>
          <w:lang w:eastAsia="ru-RU"/>
        </w:rPr>
        <w:t>.</w:t>
      </w:r>
    </w:p>
    <w:p w:rsidR="00D53B64" w:rsidRPr="007745D3" w:rsidRDefault="00D53B64" w:rsidP="007745D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3B64" w:rsidRPr="0077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8BF"/>
    <w:multiLevelType w:val="multilevel"/>
    <w:tmpl w:val="1D96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30A6F"/>
    <w:multiLevelType w:val="hybridMultilevel"/>
    <w:tmpl w:val="90C4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95"/>
    <w:rsid w:val="000458AE"/>
    <w:rsid w:val="00094B6B"/>
    <w:rsid w:val="006A6810"/>
    <w:rsid w:val="007246D3"/>
    <w:rsid w:val="007745D3"/>
    <w:rsid w:val="00C11836"/>
    <w:rsid w:val="00C12C89"/>
    <w:rsid w:val="00C27976"/>
    <w:rsid w:val="00D53B64"/>
    <w:rsid w:val="00E4205D"/>
    <w:rsid w:val="00EC3B95"/>
    <w:rsid w:val="00F35462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5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5D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45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58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04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5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5D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45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58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04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533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Дмитрий</cp:lastModifiedBy>
  <cp:revision>4</cp:revision>
  <cp:lastPrinted>2021-11-17T09:19:00Z</cp:lastPrinted>
  <dcterms:created xsi:type="dcterms:W3CDTF">2021-11-17T09:21:00Z</dcterms:created>
  <dcterms:modified xsi:type="dcterms:W3CDTF">2021-11-17T09:21:00Z</dcterms:modified>
</cp:coreProperties>
</file>