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41" w:rsidRPr="00425841" w:rsidRDefault="00425841" w:rsidP="00425841">
      <w:pPr>
        <w:pStyle w:val="a3"/>
        <w:shd w:val="clear" w:color="auto" w:fill="E8DED0"/>
        <w:spacing w:before="105" w:beforeAutospacing="0" w:after="105" w:afterAutospacing="0"/>
        <w:rPr>
          <w:rStyle w:val="a4"/>
          <w:rFonts w:ascii="OpenSans" w:hAnsi="OpenSans"/>
          <w:color w:val="232323"/>
          <w:sz w:val="28"/>
          <w:szCs w:val="28"/>
        </w:rPr>
      </w:pPr>
      <w:r w:rsidRPr="00425841">
        <w:rPr>
          <w:rStyle w:val="a4"/>
          <w:rFonts w:ascii="OpenSans" w:hAnsi="OpenSans"/>
          <w:color w:val="232323"/>
          <w:sz w:val="28"/>
          <w:szCs w:val="28"/>
        </w:rPr>
        <w:t>Инструкции по применению клея ВК-9</w:t>
      </w:r>
    </w:p>
    <w:p w:rsidR="00425841" w:rsidRDefault="00425841" w:rsidP="00425841">
      <w:pPr>
        <w:pStyle w:val="a3"/>
        <w:shd w:val="clear" w:color="auto" w:fill="E8DED0"/>
        <w:spacing w:before="105" w:beforeAutospacing="0" w:after="105" w:afterAutospacing="0"/>
        <w:rPr>
          <w:rFonts w:ascii="OpenSans" w:hAnsi="OpenSans"/>
          <w:color w:val="232323"/>
          <w:sz w:val="23"/>
          <w:szCs w:val="23"/>
        </w:rPr>
      </w:pPr>
      <w:r>
        <w:rPr>
          <w:rStyle w:val="a4"/>
          <w:rFonts w:ascii="OpenSans" w:hAnsi="OpenSans"/>
          <w:color w:val="232323"/>
          <w:sz w:val="23"/>
          <w:szCs w:val="23"/>
        </w:rPr>
        <w:t>Клей ВК-9 (двухкомпонентный): ПИ 1.2А.529-99 (или ТУ 1-595-14-842-2004, ОСТ В 84-2081-83)</w:t>
      </w:r>
    </w:p>
    <w:p w:rsidR="00425841" w:rsidRDefault="00425841" w:rsidP="00425841">
      <w:pPr>
        <w:pStyle w:val="a3"/>
        <w:shd w:val="clear" w:color="auto" w:fill="E8DED0"/>
        <w:spacing w:before="105" w:beforeAutospacing="0" w:after="105" w:afterAutospacing="0"/>
        <w:rPr>
          <w:rFonts w:ascii="OpenSans" w:hAnsi="OpenSans"/>
          <w:color w:val="232323"/>
          <w:sz w:val="23"/>
          <w:szCs w:val="23"/>
        </w:rPr>
      </w:pPr>
      <w:proofErr w:type="gramStart"/>
      <w:r w:rsidRPr="00A04D6A">
        <w:rPr>
          <w:rFonts w:ascii="OpenSans" w:hAnsi="OpenSans"/>
          <w:b/>
          <w:color w:val="232323"/>
          <w:sz w:val="23"/>
          <w:szCs w:val="23"/>
        </w:rPr>
        <w:t>Предназначен</w:t>
      </w:r>
      <w:proofErr w:type="gramEnd"/>
      <w:r>
        <w:rPr>
          <w:rFonts w:ascii="OpenSans" w:hAnsi="OpenSans"/>
          <w:color w:val="232323"/>
          <w:sz w:val="23"/>
          <w:szCs w:val="23"/>
        </w:rPr>
        <w:t xml:space="preserve"> для склеивания сталей, алюминиевых и титановых сплавов между собой и с неметаллическими материалами.</w:t>
      </w:r>
      <w:r>
        <w:rPr>
          <w:rFonts w:ascii="OpenSans" w:hAnsi="OpenSans"/>
          <w:color w:val="232323"/>
          <w:sz w:val="23"/>
          <w:szCs w:val="23"/>
        </w:rPr>
        <w:br/>
        <w:t xml:space="preserve">Для радиотехнических изделий и </w:t>
      </w:r>
      <w:proofErr w:type="spellStart"/>
      <w:r>
        <w:rPr>
          <w:rFonts w:ascii="OpenSans" w:hAnsi="OpenSans"/>
          <w:color w:val="232323"/>
          <w:sz w:val="23"/>
          <w:szCs w:val="23"/>
        </w:rPr>
        <w:t>клеерезьбовых</w:t>
      </w:r>
      <w:proofErr w:type="spellEnd"/>
      <w:r>
        <w:rPr>
          <w:rFonts w:ascii="OpenSans" w:hAnsi="OpenSans"/>
          <w:color w:val="232323"/>
          <w:sz w:val="23"/>
          <w:szCs w:val="23"/>
        </w:rPr>
        <w:t xml:space="preserve"> соединений, для приклеивания свинцовых деталей (конусов и втулок) к алюминиевым оболочкам кабелей связи.</w:t>
      </w:r>
    </w:p>
    <w:p w:rsidR="00A04D6A" w:rsidRPr="00A04D6A" w:rsidRDefault="00A04D6A" w:rsidP="00A04D6A">
      <w:pPr>
        <w:pStyle w:val="a3"/>
        <w:shd w:val="clear" w:color="auto" w:fill="E8DED0"/>
        <w:spacing w:before="105" w:after="105"/>
        <w:rPr>
          <w:rFonts w:ascii="OpenSans" w:hAnsi="OpenSans"/>
          <w:b/>
          <w:color w:val="232323"/>
          <w:sz w:val="23"/>
          <w:szCs w:val="23"/>
        </w:rPr>
      </w:pPr>
      <w:r w:rsidRPr="00A04D6A">
        <w:rPr>
          <w:rFonts w:ascii="OpenSans" w:hAnsi="OpenSans"/>
          <w:b/>
          <w:color w:val="232323"/>
          <w:sz w:val="23"/>
          <w:szCs w:val="23"/>
        </w:rPr>
        <w:t>Состав и свойства</w:t>
      </w:r>
    </w:p>
    <w:p w:rsidR="00A04D6A" w:rsidRPr="00A04D6A" w:rsidRDefault="00A04D6A" w:rsidP="00A04D6A">
      <w:pPr>
        <w:pStyle w:val="a3"/>
        <w:shd w:val="clear" w:color="auto" w:fill="E8DED0"/>
        <w:spacing w:before="105" w:after="105"/>
        <w:rPr>
          <w:rFonts w:ascii="OpenSans" w:hAnsi="OpenSans"/>
          <w:color w:val="232323"/>
          <w:sz w:val="23"/>
          <w:szCs w:val="23"/>
        </w:rPr>
      </w:pPr>
      <w:r w:rsidRPr="00A04D6A">
        <w:rPr>
          <w:rFonts w:ascii="OpenSans" w:hAnsi="OpenSans"/>
          <w:color w:val="232323"/>
          <w:sz w:val="23"/>
          <w:szCs w:val="23"/>
        </w:rPr>
        <w:t>Соотношение эпоксидной и полиамидной смол в составе ВК-9 равно 1:2, в массовых единицах – 60:40. Визуально – серая, тягучая масса. Дополнительные компоненты – кремнийорганические соединения и минеральные включения:</w:t>
      </w:r>
    </w:p>
    <w:p w:rsidR="00A04D6A" w:rsidRDefault="00A04D6A" w:rsidP="00A04D6A">
      <w:pPr>
        <w:pStyle w:val="a3"/>
        <w:shd w:val="clear" w:color="auto" w:fill="E8DED0"/>
        <w:spacing w:before="105" w:after="105"/>
        <w:rPr>
          <w:rFonts w:ascii="OpenSans" w:hAnsi="OpenSans"/>
          <w:color w:val="232323"/>
          <w:sz w:val="23"/>
          <w:szCs w:val="23"/>
        </w:rPr>
      </w:pPr>
      <w:r>
        <w:rPr>
          <w:rFonts w:ascii="OpenSans" w:hAnsi="OpenSans"/>
          <w:color w:val="232323"/>
          <w:sz w:val="23"/>
          <w:szCs w:val="23"/>
        </w:rPr>
        <w:t>•</w:t>
      </w:r>
      <w:r>
        <w:rPr>
          <w:rFonts w:ascii="OpenSans" w:hAnsi="OpenSans"/>
          <w:color w:val="232323"/>
          <w:sz w:val="23"/>
          <w:szCs w:val="23"/>
        </w:rPr>
        <w:tab/>
        <w:t>асбест;     •</w:t>
      </w:r>
      <w:r>
        <w:rPr>
          <w:rFonts w:ascii="OpenSans" w:hAnsi="OpenSans"/>
          <w:color w:val="232323"/>
          <w:sz w:val="23"/>
          <w:szCs w:val="23"/>
        </w:rPr>
        <w:tab/>
        <w:t xml:space="preserve">нитрид бора;   </w:t>
      </w:r>
      <w:bookmarkStart w:id="0" w:name="_GoBack"/>
      <w:bookmarkEnd w:id="0"/>
      <w:r w:rsidRPr="00A04D6A">
        <w:rPr>
          <w:rFonts w:ascii="OpenSans" w:hAnsi="OpenSans"/>
          <w:color w:val="232323"/>
          <w:sz w:val="23"/>
          <w:szCs w:val="23"/>
        </w:rPr>
        <w:t>•</w:t>
      </w:r>
      <w:r w:rsidRPr="00A04D6A">
        <w:rPr>
          <w:rFonts w:ascii="OpenSans" w:hAnsi="OpenSans"/>
          <w:color w:val="232323"/>
          <w:sz w:val="23"/>
          <w:szCs w:val="23"/>
        </w:rPr>
        <w:tab/>
        <w:t>двуокись титана.</w:t>
      </w:r>
    </w:p>
    <w:p w:rsidR="00425841" w:rsidRDefault="00425841" w:rsidP="00425841">
      <w:pPr>
        <w:pStyle w:val="a3"/>
        <w:shd w:val="clear" w:color="auto" w:fill="E8DED0"/>
        <w:spacing w:before="105" w:beforeAutospacing="0" w:after="105" w:afterAutospacing="0"/>
        <w:rPr>
          <w:rFonts w:ascii="OpenSans" w:hAnsi="OpenSans"/>
          <w:color w:val="232323"/>
          <w:sz w:val="23"/>
          <w:szCs w:val="23"/>
        </w:rPr>
      </w:pPr>
      <w:r>
        <w:rPr>
          <w:rStyle w:val="a4"/>
          <w:rFonts w:ascii="OpenSans" w:hAnsi="OpenSans"/>
          <w:color w:val="232323"/>
          <w:sz w:val="23"/>
          <w:szCs w:val="23"/>
        </w:rPr>
        <w:t>Инструкции по применению клея ВК-9</w:t>
      </w:r>
    </w:p>
    <w:p w:rsidR="00425841" w:rsidRDefault="00425841" w:rsidP="00425841">
      <w:pPr>
        <w:pStyle w:val="a3"/>
        <w:shd w:val="clear" w:color="auto" w:fill="E8DED0"/>
        <w:spacing w:before="105" w:beforeAutospacing="0" w:after="105" w:afterAutospacing="0"/>
        <w:rPr>
          <w:rFonts w:ascii="OpenSans" w:hAnsi="OpenSans"/>
          <w:color w:val="232323"/>
          <w:sz w:val="23"/>
          <w:szCs w:val="23"/>
        </w:rPr>
      </w:pPr>
      <w:r>
        <w:rPr>
          <w:rFonts w:ascii="OpenSans" w:hAnsi="OpenSans"/>
          <w:color w:val="232323"/>
          <w:sz w:val="23"/>
          <w:szCs w:val="23"/>
        </w:rPr>
        <w:t>ПИ 1.2А.529-99 (ТУ 1-595-14-842-2004)</w:t>
      </w:r>
    </w:p>
    <w:p w:rsidR="00425841" w:rsidRDefault="00425841" w:rsidP="00425841">
      <w:pPr>
        <w:pStyle w:val="a3"/>
        <w:shd w:val="clear" w:color="auto" w:fill="E8DED0"/>
        <w:spacing w:before="105" w:beforeAutospacing="0" w:after="105" w:afterAutospacing="0"/>
        <w:jc w:val="both"/>
        <w:rPr>
          <w:rFonts w:ascii="OpenSans" w:hAnsi="OpenSans"/>
          <w:color w:val="232323"/>
          <w:sz w:val="23"/>
          <w:szCs w:val="23"/>
        </w:rPr>
      </w:pPr>
      <w:r>
        <w:rPr>
          <w:rFonts w:ascii="OpenSans" w:hAnsi="OpenSans"/>
          <w:color w:val="232323"/>
          <w:sz w:val="23"/>
          <w:szCs w:val="23"/>
        </w:rPr>
        <w:t xml:space="preserve">1. Исходящий (рабочий) материал обезжирить </w:t>
      </w:r>
      <w:proofErr w:type="spellStart"/>
      <w:r>
        <w:rPr>
          <w:rFonts w:ascii="OpenSans" w:hAnsi="OpenSans"/>
          <w:color w:val="232323"/>
          <w:sz w:val="23"/>
          <w:szCs w:val="23"/>
        </w:rPr>
        <w:t>нефрасом</w:t>
      </w:r>
      <w:proofErr w:type="spellEnd"/>
      <w:r>
        <w:rPr>
          <w:rFonts w:ascii="OpenSans" w:hAnsi="OpenSans"/>
          <w:color w:val="232323"/>
          <w:sz w:val="23"/>
          <w:szCs w:val="23"/>
        </w:rPr>
        <w:t xml:space="preserve"> БР-2. Обычно обрабатывается неокрашенный черный металл.</w:t>
      </w:r>
    </w:p>
    <w:p w:rsidR="00425841" w:rsidRDefault="00425841" w:rsidP="00425841">
      <w:pPr>
        <w:pStyle w:val="a3"/>
        <w:shd w:val="clear" w:color="auto" w:fill="E8DED0"/>
        <w:spacing w:before="105" w:beforeAutospacing="0" w:after="105" w:afterAutospacing="0"/>
        <w:jc w:val="both"/>
        <w:rPr>
          <w:rFonts w:ascii="OpenSans" w:hAnsi="OpenSans"/>
          <w:color w:val="232323"/>
          <w:sz w:val="23"/>
          <w:szCs w:val="23"/>
        </w:rPr>
      </w:pPr>
      <w:r>
        <w:rPr>
          <w:rFonts w:ascii="OpenSans" w:hAnsi="OpenSans"/>
          <w:color w:val="232323"/>
          <w:sz w:val="23"/>
          <w:szCs w:val="23"/>
        </w:rPr>
        <w:t>2. Далее обезжирить ацетоном или другим растворителем.</w:t>
      </w:r>
    </w:p>
    <w:p w:rsidR="00425841" w:rsidRDefault="00425841" w:rsidP="00425841">
      <w:pPr>
        <w:pStyle w:val="a3"/>
        <w:shd w:val="clear" w:color="auto" w:fill="E8DED0"/>
        <w:spacing w:before="105" w:beforeAutospacing="0" w:after="105" w:afterAutospacing="0"/>
        <w:jc w:val="both"/>
        <w:rPr>
          <w:rFonts w:ascii="OpenSans" w:hAnsi="OpenSans"/>
          <w:color w:val="232323"/>
          <w:sz w:val="23"/>
          <w:szCs w:val="23"/>
        </w:rPr>
      </w:pPr>
      <w:r>
        <w:rPr>
          <w:rFonts w:ascii="OpenSans" w:hAnsi="OpenSans"/>
          <w:color w:val="232323"/>
          <w:sz w:val="23"/>
          <w:szCs w:val="23"/>
        </w:rPr>
        <w:t xml:space="preserve">3. Использовать соотношение компонентов из общего кол-ва  клея ВК-9 </w:t>
      </w:r>
      <w:r w:rsidR="007441B5">
        <w:rPr>
          <w:rFonts w:ascii="OpenSans" w:hAnsi="OpenSans"/>
          <w:color w:val="232323"/>
          <w:sz w:val="23"/>
          <w:szCs w:val="23"/>
        </w:rPr>
        <w:t>-</w:t>
      </w:r>
      <w:r>
        <w:rPr>
          <w:rFonts w:ascii="OpenSans" w:hAnsi="OpenSans"/>
          <w:color w:val="232323"/>
          <w:sz w:val="23"/>
          <w:szCs w:val="23"/>
        </w:rPr>
        <w:t>1кг</w:t>
      </w:r>
      <w:r w:rsidR="007441B5">
        <w:rPr>
          <w:rFonts w:ascii="OpenSans" w:hAnsi="OpenSans"/>
          <w:color w:val="232323"/>
          <w:sz w:val="23"/>
          <w:szCs w:val="23"/>
        </w:rPr>
        <w:t>., в следующе</w:t>
      </w:r>
      <w:r w:rsidR="007441B5">
        <w:rPr>
          <w:rFonts w:ascii="OpenSans" w:hAnsi="OpenSans" w:hint="eastAsia"/>
          <w:color w:val="232323"/>
          <w:sz w:val="23"/>
          <w:szCs w:val="23"/>
        </w:rPr>
        <w:t>й</w:t>
      </w:r>
      <w:r w:rsidR="007441B5">
        <w:rPr>
          <w:rFonts w:ascii="OpenSans" w:hAnsi="OpenSans"/>
          <w:color w:val="232323"/>
          <w:sz w:val="23"/>
          <w:szCs w:val="23"/>
        </w:rPr>
        <w:t xml:space="preserve"> пропорции</w:t>
      </w:r>
      <w:r>
        <w:rPr>
          <w:rFonts w:ascii="OpenSans" w:hAnsi="OpenSans"/>
          <w:color w:val="232323"/>
          <w:sz w:val="23"/>
          <w:szCs w:val="23"/>
        </w:rPr>
        <w:t xml:space="preserve">: ком-т «1» — 0,596кг, </w:t>
      </w:r>
      <w:r w:rsidRPr="00425841">
        <w:rPr>
          <w:rFonts w:ascii="OpenSans" w:hAnsi="OpenSans"/>
          <w:color w:val="232323"/>
          <w:sz w:val="23"/>
          <w:szCs w:val="23"/>
        </w:rPr>
        <w:t xml:space="preserve">ком-т </w:t>
      </w:r>
      <w:r>
        <w:rPr>
          <w:rFonts w:ascii="OpenSans" w:hAnsi="OpenSans"/>
          <w:color w:val="232323"/>
          <w:sz w:val="23"/>
          <w:szCs w:val="23"/>
        </w:rPr>
        <w:t xml:space="preserve">«2» — 0,404 массовых частей. </w:t>
      </w:r>
    </w:p>
    <w:p w:rsidR="00425841" w:rsidRDefault="00425841" w:rsidP="00425841">
      <w:pPr>
        <w:pStyle w:val="a3"/>
        <w:shd w:val="clear" w:color="auto" w:fill="E8DED0"/>
        <w:spacing w:before="105" w:beforeAutospacing="0" w:after="105" w:afterAutospacing="0"/>
        <w:jc w:val="both"/>
        <w:rPr>
          <w:rFonts w:ascii="OpenSans" w:hAnsi="OpenSans"/>
          <w:color w:val="232323"/>
          <w:sz w:val="23"/>
          <w:szCs w:val="23"/>
        </w:rPr>
      </w:pPr>
      <w:r>
        <w:rPr>
          <w:rFonts w:ascii="OpenSans" w:hAnsi="OpenSans"/>
          <w:color w:val="232323"/>
          <w:sz w:val="23"/>
          <w:szCs w:val="23"/>
        </w:rPr>
        <w:t>4. При необходимости использования наполнителя, его добавляют в компонент «1» мелкими порциями, непрерывно перемешивая.</w:t>
      </w:r>
    </w:p>
    <w:p w:rsidR="00425841" w:rsidRDefault="00425841" w:rsidP="00425841">
      <w:pPr>
        <w:pStyle w:val="a3"/>
        <w:shd w:val="clear" w:color="auto" w:fill="E8DED0"/>
        <w:spacing w:before="105" w:beforeAutospacing="0" w:after="105" w:afterAutospacing="0"/>
        <w:jc w:val="both"/>
        <w:rPr>
          <w:rFonts w:ascii="OpenSans" w:hAnsi="OpenSans"/>
          <w:color w:val="232323"/>
          <w:sz w:val="23"/>
          <w:szCs w:val="23"/>
        </w:rPr>
      </w:pPr>
      <w:r>
        <w:rPr>
          <w:rFonts w:ascii="OpenSans" w:hAnsi="OpenSans"/>
          <w:color w:val="232323"/>
          <w:sz w:val="23"/>
          <w:szCs w:val="23"/>
        </w:rPr>
        <w:t>5. Жизнеспособность в массе при 20 градусах после смешивания компонентов клея — 2 часа.</w:t>
      </w:r>
    </w:p>
    <w:p w:rsidR="00425841" w:rsidRDefault="00425841" w:rsidP="00425841">
      <w:pPr>
        <w:pStyle w:val="a3"/>
        <w:shd w:val="clear" w:color="auto" w:fill="E8DED0"/>
        <w:spacing w:before="105" w:beforeAutospacing="0" w:after="105" w:afterAutospacing="0"/>
        <w:jc w:val="both"/>
        <w:rPr>
          <w:rFonts w:ascii="OpenSans" w:hAnsi="OpenSans"/>
          <w:color w:val="232323"/>
          <w:sz w:val="23"/>
          <w:szCs w:val="23"/>
        </w:rPr>
      </w:pPr>
      <w:r>
        <w:rPr>
          <w:rFonts w:ascii="OpenSans" w:hAnsi="OpenSans"/>
          <w:color w:val="232323"/>
          <w:sz w:val="23"/>
          <w:szCs w:val="23"/>
        </w:rPr>
        <w:t>6. Нанести клей на рабочие поверхности с</w:t>
      </w:r>
      <w:r w:rsidR="007441B5">
        <w:rPr>
          <w:rFonts w:ascii="OpenSans" w:hAnsi="OpenSans"/>
          <w:color w:val="232323"/>
          <w:sz w:val="23"/>
          <w:szCs w:val="23"/>
        </w:rPr>
        <w:t xml:space="preserve"> ориентировочным</w:t>
      </w:r>
      <w:r>
        <w:rPr>
          <w:rFonts w:ascii="OpenSans" w:hAnsi="OpenSans"/>
          <w:color w:val="232323"/>
          <w:sz w:val="23"/>
          <w:szCs w:val="23"/>
        </w:rPr>
        <w:t xml:space="preserve"> расходом 100-150 </w:t>
      </w:r>
      <w:proofErr w:type="spellStart"/>
      <w:r>
        <w:rPr>
          <w:rFonts w:ascii="OpenSans" w:hAnsi="OpenSans"/>
          <w:color w:val="232323"/>
          <w:sz w:val="23"/>
          <w:szCs w:val="23"/>
        </w:rPr>
        <w:t>гр</w:t>
      </w:r>
      <w:proofErr w:type="spellEnd"/>
      <w:r>
        <w:rPr>
          <w:rFonts w:ascii="OpenSans" w:hAnsi="OpenSans"/>
          <w:color w:val="232323"/>
          <w:sz w:val="23"/>
          <w:szCs w:val="23"/>
        </w:rPr>
        <w:t>/</w:t>
      </w:r>
      <w:proofErr w:type="spellStart"/>
      <w:r>
        <w:rPr>
          <w:rFonts w:ascii="OpenSans" w:hAnsi="OpenSans"/>
          <w:color w:val="232323"/>
          <w:sz w:val="23"/>
          <w:szCs w:val="23"/>
        </w:rPr>
        <w:t>кв.м</w:t>
      </w:r>
      <w:proofErr w:type="spellEnd"/>
      <w:r>
        <w:rPr>
          <w:rFonts w:ascii="OpenSans" w:hAnsi="OpenSans"/>
          <w:color w:val="232323"/>
          <w:sz w:val="23"/>
          <w:szCs w:val="23"/>
        </w:rPr>
        <w:t>.</w:t>
      </w:r>
    </w:p>
    <w:p w:rsidR="00425841" w:rsidRDefault="00425841" w:rsidP="00425841">
      <w:pPr>
        <w:pStyle w:val="a3"/>
        <w:shd w:val="clear" w:color="auto" w:fill="E8DED0"/>
        <w:spacing w:before="105" w:beforeAutospacing="0" w:after="105" w:afterAutospacing="0"/>
        <w:jc w:val="both"/>
        <w:rPr>
          <w:rFonts w:ascii="OpenSans" w:hAnsi="OpenSans"/>
          <w:color w:val="232323"/>
          <w:sz w:val="23"/>
          <w:szCs w:val="23"/>
        </w:rPr>
      </w:pPr>
      <w:r>
        <w:rPr>
          <w:rFonts w:ascii="OpenSans" w:hAnsi="OpenSans"/>
          <w:color w:val="232323"/>
          <w:sz w:val="23"/>
          <w:szCs w:val="23"/>
        </w:rPr>
        <w:t>7. Соединенные детали желательно поместить под контактное давление (тиски) на 24 часа.</w:t>
      </w:r>
    </w:p>
    <w:p w:rsidR="00425841" w:rsidRDefault="00425841" w:rsidP="00425841">
      <w:pPr>
        <w:pStyle w:val="a3"/>
        <w:shd w:val="clear" w:color="auto" w:fill="E8DED0"/>
        <w:spacing w:before="105" w:beforeAutospacing="0" w:after="105" w:afterAutospacing="0"/>
        <w:jc w:val="both"/>
        <w:rPr>
          <w:rFonts w:ascii="OpenSans" w:hAnsi="OpenSans"/>
          <w:color w:val="232323"/>
          <w:sz w:val="23"/>
          <w:szCs w:val="23"/>
        </w:rPr>
      </w:pPr>
      <w:r>
        <w:rPr>
          <w:rFonts w:ascii="OpenSans" w:hAnsi="OpenSans"/>
          <w:color w:val="232323"/>
          <w:sz w:val="23"/>
          <w:szCs w:val="23"/>
        </w:rPr>
        <w:t>8. Рабочая при температуре 80 градусов, прочность достигается по истечении 2-х часов.</w:t>
      </w:r>
    </w:p>
    <w:p w:rsidR="00425841" w:rsidRDefault="007441B5" w:rsidP="00425841">
      <w:pPr>
        <w:pStyle w:val="a3"/>
        <w:shd w:val="clear" w:color="auto" w:fill="E8DED0"/>
        <w:spacing w:before="105" w:beforeAutospacing="0" w:after="105" w:afterAutospacing="0"/>
        <w:jc w:val="both"/>
        <w:rPr>
          <w:rFonts w:ascii="OpenSans" w:hAnsi="OpenSans"/>
          <w:color w:val="232323"/>
          <w:sz w:val="23"/>
          <w:szCs w:val="23"/>
        </w:rPr>
      </w:pPr>
      <w:r>
        <w:rPr>
          <w:rFonts w:ascii="OpenSans" w:hAnsi="OpenSans"/>
          <w:color w:val="232323"/>
          <w:sz w:val="23"/>
          <w:szCs w:val="23"/>
        </w:rPr>
        <w:t>9.</w:t>
      </w:r>
      <w:r w:rsidR="00425841">
        <w:rPr>
          <w:rFonts w:ascii="OpenSans" w:hAnsi="OpenSans"/>
          <w:color w:val="232323"/>
          <w:sz w:val="23"/>
          <w:szCs w:val="23"/>
        </w:rPr>
        <w:t>Работать в перчатках, использовать одноразовую посуду.</w:t>
      </w:r>
      <w:r w:rsidR="00425841">
        <w:rPr>
          <w:rFonts w:ascii="OpenSans" w:hAnsi="OpenSans"/>
          <w:color w:val="232323"/>
          <w:sz w:val="23"/>
          <w:szCs w:val="23"/>
        </w:rPr>
        <w:br/>
        <w:t>Выписка из «Руководства по строительству линейных сооружений магистральных и внутризоновых кабельных линий связи», утвержденного Министерством связи СССР пр. от 30.11.84 № 424.</w:t>
      </w:r>
    </w:p>
    <w:p w:rsidR="00425841" w:rsidRDefault="00425841" w:rsidP="00425841">
      <w:pPr>
        <w:pStyle w:val="a3"/>
        <w:shd w:val="clear" w:color="auto" w:fill="E8DED0"/>
        <w:spacing w:before="105" w:beforeAutospacing="0" w:after="105" w:afterAutospacing="0"/>
        <w:jc w:val="both"/>
        <w:rPr>
          <w:rFonts w:ascii="OpenSans" w:hAnsi="OpenSans"/>
          <w:color w:val="232323"/>
          <w:sz w:val="23"/>
          <w:szCs w:val="23"/>
        </w:rPr>
      </w:pPr>
      <w:r>
        <w:rPr>
          <w:rFonts w:ascii="OpenSans" w:hAnsi="OpenSans"/>
          <w:color w:val="232323"/>
          <w:sz w:val="23"/>
          <w:szCs w:val="23"/>
        </w:rPr>
        <w:t>1.  Компоненты клея хранить в сухом прохладном месте.</w:t>
      </w:r>
    </w:p>
    <w:p w:rsidR="00425841" w:rsidRDefault="00425841" w:rsidP="00425841">
      <w:pPr>
        <w:pStyle w:val="a3"/>
        <w:shd w:val="clear" w:color="auto" w:fill="E8DED0"/>
        <w:spacing w:before="105" w:beforeAutospacing="0" w:after="105" w:afterAutospacing="0"/>
        <w:jc w:val="both"/>
        <w:rPr>
          <w:rFonts w:ascii="OpenSans" w:hAnsi="OpenSans"/>
          <w:color w:val="232323"/>
          <w:sz w:val="23"/>
          <w:szCs w:val="23"/>
        </w:rPr>
      </w:pPr>
      <w:r>
        <w:rPr>
          <w:rFonts w:ascii="OpenSans" w:hAnsi="OpenSans"/>
          <w:color w:val="232323"/>
          <w:sz w:val="23"/>
          <w:szCs w:val="23"/>
        </w:rPr>
        <w:t>2.  Срок хранения компонентов клея — 12 месяцев с момента их изготовления.</w:t>
      </w:r>
    </w:p>
    <w:p w:rsidR="00425841" w:rsidRDefault="00425841" w:rsidP="00425841">
      <w:pPr>
        <w:pStyle w:val="a3"/>
        <w:shd w:val="clear" w:color="auto" w:fill="E8DED0"/>
        <w:spacing w:before="105" w:beforeAutospacing="0" w:after="105" w:afterAutospacing="0"/>
        <w:jc w:val="both"/>
        <w:rPr>
          <w:rFonts w:ascii="OpenSans" w:hAnsi="OpenSans"/>
          <w:color w:val="232323"/>
          <w:sz w:val="23"/>
          <w:szCs w:val="23"/>
        </w:rPr>
      </w:pPr>
      <w:r>
        <w:rPr>
          <w:rFonts w:ascii="OpenSans" w:hAnsi="OpenSans"/>
          <w:color w:val="232323"/>
          <w:sz w:val="23"/>
          <w:szCs w:val="23"/>
        </w:rPr>
        <w:t>3.  По истечении срока хранения компонентов необходима предварительная проверка клея на «жизнеспособность» и склеивающую способность на опытном образце муфты (при разрыве образца последний должен разрушаться по свинцу). Под жизнеспособностью клея понимается время от момента его приготовления — смешивания всех компонентов — в течение, которого клеящая способность его не ухудшается.</w:t>
      </w:r>
    </w:p>
    <w:p w:rsidR="00425841" w:rsidRDefault="00425841" w:rsidP="00425841">
      <w:pPr>
        <w:pStyle w:val="a3"/>
        <w:shd w:val="clear" w:color="auto" w:fill="E8DED0"/>
        <w:spacing w:before="105" w:beforeAutospacing="0" w:after="105" w:afterAutospacing="0"/>
        <w:jc w:val="both"/>
        <w:rPr>
          <w:rFonts w:ascii="OpenSans" w:hAnsi="OpenSans"/>
          <w:color w:val="232323"/>
          <w:sz w:val="23"/>
          <w:szCs w:val="23"/>
        </w:rPr>
      </w:pPr>
      <w:r>
        <w:rPr>
          <w:rFonts w:ascii="OpenSans" w:hAnsi="OpenSans"/>
          <w:color w:val="232323"/>
          <w:sz w:val="23"/>
          <w:szCs w:val="23"/>
        </w:rPr>
        <w:t>4.  Смешивание компонентов клея необходимо производить на месте потребления непосредственно перед применением вследствие его ограниченной жизнеспособности. Следует при этом иметь в виду, что при температуре от 0 до -5</w:t>
      </w:r>
      <w:proofErr w:type="gramStart"/>
      <w:r>
        <w:rPr>
          <w:rFonts w:ascii="OpenSans" w:hAnsi="OpenSans"/>
          <w:color w:val="232323"/>
          <w:sz w:val="23"/>
          <w:szCs w:val="23"/>
        </w:rPr>
        <w:t xml:space="preserve"> °С</w:t>
      </w:r>
      <w:proofErr w:type="gramEnd"/>
      <w:r>
        <w:rPr>
          <w:rFonts w:ascii="OpenSans" w:hAnsi="OpenSans"/>
          <w:color w:val="232323"/>
          <w:sz w:val="23"/>
          <w:szCs w:val="23"/>
        </w:rPr>
        <w:t xml:space="preserve"> увеличивается жизнеспособность клея до 30 ч, а при температуре выше +21 °С она уменьшается.</w:t>
      </w:r>
    </w:p>
    <w:p w:rsidR="00425841" w:rsidRDefault="00425841" w:rsidP="00425841">
      <w:pPr>
        <w:pStyle w:val="a3"/>
        <w:shd w:val="clear" w:color="auto" w:fill="E8DED0"/>
        <w:spacing w:before="105" w:beforeAutospacing="0" w:after="105" w:afterAutospacing="0"/>
        <w:jc w:val="both"/>
        <w:rPr>
          <w:rFonts w:ascii="OpenSans" w:hAnsi="OpenSans"/>
          <w:color w:val="232323"/>
          <w:sz w:val="23"/>
          <w:szCs w:val="23"/>
        </w:rPr>
      </w:pPr>
      <w:r>
        <w:rPr>
          <w:rFonts w:ascii="OpenSans" w:hAnsi="OpenSans"/>
          <w:color w:val="232323"/>
          <w:sz w:val="23"/>
          <w:szCs w:val="23"/>
        </w:rPr>
        <w:t>5. Нельзя допускать на поверхности склеиваемых изделий масляных и других загрязнений.</w:t>
      </w:r>
    </w:p>
    <w:p w:rsidR="00425841" w:rsidRDefault="00425841" w:rsidP="00425841">
      <w:pPr>
        <w:pStyle w:val="a3"/>
        <w:shd w:val="clear" w:color="auto" w:fill="E8DED0"/>
        <w:spacing w:before="105" w:beforeAutospacing="0" w:after="105" w:afterAutospacing="0"/>
        <w:jc w:val="both"/>
        <w:rPr>
          <w:rFonts w:ascii="OpenSans" w:hAnsi="OpenSans"/>
          <w:color w:val="232323"/>
          <w:sz w:val="23"/>
          <w:szCs w:val="23"/>
        </w:rPr>
      </w:pPr>
      <w:r>
        <w:rPr>
          <w:rFonts w:ascii="OpenSans" w:hAnsi="OpenSans"/>
          <w:color w:val="232323"/>
          <w:sz w:val="23"/>
          <w:szCs w:val="23"/>
        </w:rPr>
        <w:t>6.  Прогрев клеевых швов следует вести через металлический кожух в установленном режиме до полного затвердения; просушка клеевых швов открытым пламенем запрещена.</w:t>
      </w:r>
    </w:p>
    <w:p w:rsidR="00A04D6A" w:rsidRPr="00A04D6A" w:rsidRDefault="00425841" w:rsidP="00A04D6A">
      <w:pPr>
        <w:pStyle w:val="a3"/>
        <w:shd w:val="clear" w:color="auto" w:fill="E8DED0"/>
        <w:spacing w:before="105" w:after="105"/>
        <w:jc w:val="both"/>
        <w:rPr>
          <w:rFonts w:ascii="OpenSans" w:hAnsi="OpenSans"/>
          <w:color w:val="232323"/>
          <w:sz w:val="23"/>
          <w:szCs w:val="23"/>
        </w:rPr>
      </w:pPr>
      <w:r>
        <w:rPr>
          <w:rFonts w:ascii="OpenSans" w:hAnsi="OpenSans"/>
          <w:color w:val="232323"/>
          <w:sz w:val="23"/>
          <w:szCs w:val="23"/>
        </w:rPr>
        <w:lastRenderedPageBreak/>
        <w:t>7. В процессе запайки свинцовой и установки чугунной муфты необходимо соблюдать особую осторожность, не допуская на места соединения механических нагрузок, так как клеевой шов к этому времени еще не достигает полной прочности, а также в связи с опасностью надлома свинцового конуса.</w:t>
      </w:r>
      <w:r w:rsidR="00A04D6A" w:rsidRPr="00A04D6A">
        <w:t xml:space="preserve"> </w:t>
      </w:r>
      <w:r w:rsidR="00A04D6A" w:rsidRPr="00A04D6A">
        <w:rPr>
          <w:rFonts w:ascii="OpenSans" w:hAnsi="OpenSans"/>
          <w:color w:val="232323"/>
          <w:sz w:val="23"/>
          <w:szCs w:val="23"/>
        </w:rPr>
        <w:t>Требуемые условия хранения</w:t>
      </w:r>
    </w:p>
    <w:p w:rsidR="00A04D6A" w:rsidRPr="00A04D6A" w:rsidRDefault="00A04D6A" w:rsidP="00A04D6A">
      <w:pPr>
        <w:pStyle w:val="a3"/>
        <w:shd w:val="clear" w:color="auto" w:fill="E8DED0"/>
        <w:spacing w:before="105" w:after="105"/>
        <w:jc w:val="both"/>
        <w:rPr>
          <w:rFonts w:ascii="OpenSans" w:hAnsi="OpenSans"/>
          <w:color w:val="232323"/>
          <w:sz w:val="23"/>
          <w:szCs w:val="23"/>
        </w:rPr>
      </w:pPr>
      <w:r w:rsidRPr="00A04D6A">
        <w:rPr>
          <w:rFonts w:ascii="OpenSans" w:hAnsi="OpenSans"/>
          <w:color w:val="232323"/>
          <w:sz w:val="23"/>
          <w:szCs w:val="23"/>
        </w:rPr>
        <w:t>Готовый клей необходимо применить не позднее 2-х часов. Компоненты ВК-9 имеют срок годности – до 12 месяцев. Эпоксидная смола требует особых условий хранения, несоблюдение которых ухудшит ее качества:</w:t>
      </w:r>
    </w:p>
    <w:p w:rsidR="00A04D6A" w:rsidRPr="00A04D6A" w:rsidRDefault="00A04D6A" w:rsidP="00A04D6A">
      <w:pPr>
        <w:pStyle w:val="a3"/>
        <w:shd w:val="clear" w:color="auto" w:fill="E8DED0"/>
        <w:spacing w:before="105" w:after="105"/>
        <w:jc w:val="both"/>
        <w:rPr>
          <w:rFonts w:ascii="OpenSans" w:hAnsi="OpenSans"/>
          <w:color w:val="232323"/>
          <w:sz w:val="23"/>
          <w:szCs w:val="23"/>
        </w:rPr>
      </w:pPr>
      <w:r w:rsidRPr="00A04D6A">
        <w:rPr>
          <w:rFonts w:ascii="OpenSans" w:hAnsi="OpenSans"/>
          <w:color w:val="232323"/>
          <w:sz w:val="23"/>
          <w:szCs w:val="23"/>
        </w:rPr>
        <w:t>•</w:t>
      </w:r>
      <w:r w:rsidRPr="00A04D6A">
        <w:rPr>
          <w:rFonts w:ascii="OpenSans" w:hAnsi="OpenSans"/>
          <w:color w:val="232323"/>
          <w:sz w:val="23"/>
          <w:szCs w:val="23"/>
        </w:rPr>
        <w:tab/>
        <w:t>использование фабричной упаковки;</w:t>
      </w:r>
    </w:p>
    <w:p w:rsidR="00A04D6A" w:rsidRPr="00A04D6A" w:rsidRDefault="00A04D6A" w:rsidP="00A04D6A">
      <w:pPr>
        <w:pStyle w:val="a3"/>
        <w:shd w:val="clear" w:color="auto" w:fill="E8DED0"/>
        <w:spacing w:before="105" w:after="105"/>
        <w:jc w:val="both"/>
        <w:rPr>
          <w:rFonts w:ascii="OpenSans" w:hAnsi="OpenSans"/>
          <w:color w:val="232323"/>
          <w:sz w:val="23"/>
          <w:szCs w:val="23"/>
        </w:rPr>
      </w:pPr>
      <w:r w:rsidRPr="00A04D6A">
        <w:rPr>
          <w:rFonts w:ascii="OpenSans" w:hAnsi="OpenSans"/>
          <w:color w:val="232323"/>
          <w:sz w:val="23"/>
          <w:szCs w:val="23"/>
        </w:rPr>
        <w:t>•</w:t>
      </w:r>
      <w:r w:rsidRPr="00A04D6A">
        <w:rPr>
          <w:rFonts w:ascii="OpenSans" w:hAnsi="OpenSans"/>
          <w:color w:val="232323"/>
          <w:sz w:val="23"/>
          <w:szCs w:val="23"/>
        </w:rPr>
        <w:tab/>
        <w:t>предохранение от облучения ультрафиолетом;</w:t>
      </w:r>
    </w:p>
    <w:p w:rsidR="00A04D6A" w:rsidRPr="00A04D6A" w:rsidRDefault="00A04D6A" w:rsidP="00A04D6A">
      <w:pPr>
        <w:pStyle w:val="a3"/>
        <w:shd w:val="clear" w:color="auto" w:fill="E8DED0"/>
        <w:spacing w:before="105" w:after="105"/>
        <w:jc w:val="both"/>
        <w:rPr>
          <w:rFonts w:ascii="OpenSans" w:hAnsi="OpenSans"/>
          <w:color w:val="232323"/>
          <w:sz w:val="23"/>
          <w:szCs w:val="23"/>
        </w:rPr>
      </w:pPr>
      <w:r w:rsidRPr="00A04D6A">
        <w:rPr>
          <w:rFonts w:ascii="OpenSans" w:hAnsi="OpenSans"/>
          <w:color w:val="232323"/>
          <w:sz w:val="23"/>
          <w:szCs w:val="23"/>
        </w:rPr>
        <w:t>•</w:t>
      </w:r>
      <w:r w:rsidRPr="00A04D6A">
        <w:rPr>
          <w:rFonts w:ascii="OpenSans" w:hAnsi="OpenSans"/>
          <w:color w:val="232323"/>
          <w:sz w:val="23"/>
          <w:szCs w:val="23"/>
        </w:rPr>
        <w:tab/>
        <w:t>охлаждения и перегрева.</w:t>
      </w:r>
    </w:p>
    <w:p w:rsidR="00A04D6A" w:rsidRPr="00A04D6A" w:rsidRDefault="00A04D6A" w:rsidP="00A04D6A">
      <w:pPr>
        <w:pStyle w:val="a3"/>
        <w:shd w:val="clear" w:color="auto" w:fill="E8DED0"/>
        <w:spacing w:before="105" w:after="105"/>
        <w:jc w:val="both"/>
        <w:rPr>
          <w:rFonts w:ascii="OpenSans" w:hAnsi="OpenSans"/>
          <w:color w:val="232323"/>
          <w:sz w:val="23"/>
          <w:szCs w:val="23"/>
        </w:rPr>
      </w:pPr>
      <w:r w:rsidRPr="00A04D6A">
        <w:rPr>
          <w:rFonts w:ascii="OpenSans" w:hAnsi="OpenSans"/>
          <w:color w:val="232323"/>
          <w:sz w:val="23"/>
          <w:szCs w:val="23"/>
        </w:rPr>
        <w:t>Нельзя допускать смешивания неиспользованных компонентов во время хранения. Если один состав закончился раньше, второй рекомендуется в дальнейшем не применять.</w:t>
      </w:r>
    </w:p>
    <w:p w:rsidR="00A04D6A" w:rsidRPr="00A04D6A" w:rsidRDefault="00A04D6A" w:rsidP="00A04D6A">
      <w:pPr>
        <w:pStyle w:val="a3"/>
        <w:shd w:val="clear" w:color="auto" w:fill="E8DED0"/>
        <w:spacing w:before="105" w:after="105"/>
        <w:jc w:val="both"/>
        <w:rPr>
          <w:rFonts w:ascii="OpenSans" w:hAnsi="OpenSans"/>
          <w:b/>
          <w:color w:val="232323"/>
          <w:sz w:val="23"/>
          <w:szCs w:val="23"/>
        </w:rPr>
      </w:pPr>
      <w:r w:rsidRPr="00A04D6A">
        <w:rPr>
          <w:rFonts w:ascii="OpenSans" w:hAnsi="OpenSans"/>
          <w:b/>
          <w:color w:val="232323"/>
          <w:sz w:val="23"/>
          <w:szCs w:val="23"/>
        </w:rPr>
        <w:t>Меры предосторожности</w:t>
      </w:r>
    </w:p>
    <w:p w:rsidR="00A04D6A" w:rsidRPr="00A04D6A" w:rsidRDefault="00A04D6A" w:rsidP="00A04D6A">
      <w:pPr>
        <w:pStyle w:val="a3"/>
        <w:shd w:val="clear" w:color="auto" w:fill="E8DED0"/>
        <w:spacing w:before="105" w:after="105"/>
        <w:jc w:val="both"/>
        <w:rPr>
          <w:rFonts w:ascii="OpenSans" w:hAnsi="OpenSans"/>
          <w:color w:val="232323"/>
          <w:sz w:val="23"/>
          <w:szCs w:val="23"/>
        </w:rPr>
      </w:pPr>
      <w:r w:rsidRPr="00A04D6A">
        <w:rPr>
          <w:rFonts w:ascii="OpenSans" w:hAnsi="OpenSans"/>
          <w:color w:val="232323"/>
          <w:sz w:val="23"/>
          <w:szCs w:val="23"/>
        </w:rPr>
        <w:t>В процессе полимеризации ВК-9 выделяются вредные для здоровья фенолы и формальдегиды. Даже незначительные испарения могут вызвать у людей с ослабленным иммунитетом аллергическую реакцию в виде зуда, сыпи, ринита. Клей, попавший на кожу, если его не удалить, может стать причиной химического ожога, который долго и сложно излечивается.</w:t>
      </w:r>
    </w:p>
    <w:p w:rsidR="00A04D6A" w:rsidRPr="00A04D6A" w:rsidRDefault="00A04D6A" w:rsidP="00A04D6A">
      <w:pPr>
        <w:pStyle w:val="a3"/>
        <w:shd w:val="clear" w:color="auto" w:fill="E8DED0"/>
        <w:spacing w:before="105" w:after="105"/>
        <w:jc w:val="both"/>
        <w:rPr>
          <w:rFonts w:ascii="OpenSans" w:hAnsi="OpenSans"/>
          <w:color w:val="232323"/>
          <w:sz w:val="23"/>
          <w:szCs w:val="23"/>
        </w:rPr>
      </w:pPr>
      <w:r w:rsidRPr="00A04D6A">
        <w:rPr>
          <w:rFonts w:ascii="OpenSans" w:hAnsi="OpenSans"/>
          <w:color w:val="232323"/>
          <w:sz w:val="23"/>
          <w:szCs w:val="23"/>
        </w:rPr>
        <w:t>Брызги эпоксидного состава, попавшие в глаз, самостоятельно удалить не получится. Понадобится срочное обращение к офтальмологу. В инструкции производителя указано, что не рекомендуется работать со смолами лицам, моложе 18 лет.</w:t>
      </w:r>
    </w:p>
    <w:p w:rsidR="00A04D6A" w:rsidRPr="00A04D6A" w:rsidRDefault="00A04D6A" w:rsidP="00A04D6A">
      <w:pPr>
        <w:pStyle w:val="a3"/>
        <w:shd w:val="clear" w:color="auto" w:fill="E8DED0"/>
        <w:spacing w:before="105" w:after="105"/>
        <w:jc w:val="both"/>
        <w:rPr>
          <w:rFonts w:ascii="OpenSans" w:hAnsi="OpenSans"/>
          <w:color w:val="232323"/>
          <w:sz w:val="23"/>
          <w:szCs w:val="23"/>
        </w:rPr>
      </w:pPr>
      <w:r w:rsidRPr="00A04D6A">
        <w:rPr>
          <w:rFonts w:ascii="OpenSans" w:hAnsi="OpenSans"/>
          <w:color w:val="232323"/>
          <w:sz w:val="23"/>
          <w:szCs w:val="23"/>
        </w:rPr>
        <w:t xml:space="preserve">Для защиты от испарений и кожного контакта со смолами во время </w:t>
      </w:r>
      <w:r>
        <w:rPr>
          <w:rFonts w:ascii="OpenSans" w:hAnsi="OpenSans"/>
          <w:color w:val="232323"/>
          <w:sz w:val="23"/>
          <w:szCs w:val="23"/>
        </w:rPr>
        <w:t>смешивания и работы необходимы:</w:t>
      </w:r>
    </w:p>
    <w:p w:rsidR="00A04D6A" w:rsidRPr="00A04D6A" w:rsidRDefault="00A04D6A" w:rsidP="00A04D6A">
      <w:pPr>
        <w:pStyle w:val="a3"/>
        <w:shd w:val="clear" w:color="auto" w:fill="E8DED0"/>
        <w:spacing w:before="105" w:after="105"/>
        <w:jc w:val="both"/>
        <w:rPr>
          <w:rFonts w:ascii="OpenSans" w:hAnsi="OpenSans"/>
          <w:color w:val="232323"/>
          <w:sz w:val="23"/>
          <w:szCs w:val="23"/>
        </w:rPr>
      </w:pPr>
      <w:r>
        <w:rPr>
          <w:rFonts w:ascii="OpenSans" w:hAnsi="OpenSans"/>
          <w:color w:val="232323"/>
          <w:sz w:val="23"/>
          <w:szCs w:val="23"/>
        </w:rPr>
        <w:t>1</w:t>
      </w:r>
      <w:r w:rsidRPr="00A04D6A">
        <w:rPr>
          <w:rFonts w:ascii="OpenSans" w:hAnsi="OpenSans"/>
          <w:color w:val="232323"/>
          <w:sz w:val="23"/>
          <w:szCs w:val="23"/>
        </w:rPr>
        <w:t>.</w:t>
      </w:r>
      <w:r w:rsidRPr="00A04D6A">
        <w:rPr>
          <w:rFonts w:ascii="OpenSans" w:hAnsi="OpenSans"/>
          <w:color w:val="232323"/>
          <w:sz w:val="23"/>
          <w:szCs w:val="23"/>
        </w:rPr>
        <w:tab/>
        <w:t>Респиратор. Тип: противогазовый. Фильтрующий элемент: активированный уголь, кислородный патрон.</w:t>
      </w:r>
    </w:p>
    <w:p w:rsidR="00A04D6A" w:rsidRPr="00A04D6A" w:rsidRDefault="00A04D6A" w:rsidP="00A04D6A">
      <w:pPr>
        <w:pStyle w:val="a3"/>
        <w:shd w:val="clear" w:color="auto" w:fill="E8DED0"/>
        <w:spacing w:before="105" w:after="105"/>
        <w:jc w:val="both"/>
        <w:rPr>
          <w:rFonts w:ascii="OpenSans" w:hAnsi="OpenSans"/>
          <w:color w:val="232323"/>
          <w:sz w:val="23"/>
          <w:szCs w:val="23"/>
        </w:rPr>
      </w:pPr>
      <w:r>
        <w:rPr>
          <w:rFonts w:ascii="OpenSans" w:hAnsi="OpenSans"/>
          <w:color w:val="232323"/>
          <w:sz w:val="23"/>
          <w:szCs w:val="23"/>
        </w:rPr>
        <w:t>2</w:t>
      </w:r>
      <w:r w:rsidRPr="00A04D6A">
        <w:rPr>
          <w:rFonts w:ascii="OpenSans" w:hAnsi="OpenSans"/>
          <w:color w:val="232323"/>
          <w:sz w:val="23"/>
          <w:szCs w:val="23"/>
        </w:rPr>
        <w:t>.</w:t>
      </w:r>
      <w:r w:rsidRPr="00A04D6A">
        <w:rPr>
          <w:rFonts w:ascii="OpenSans" w:hAnsi="OpenSans"/>
          <w:color w:val="232323"/>
          <w:sz w:val="23"/>
          <w:szCs w:val="23"/>
        </w:rPr>
        <w:tab/>
      </w:r>
      <w:r>
        <w:rPr>
          <w:rFonts w:ascii="OpenSans" w:hAnsi="OpenSans"/>
          <w:color w:val="232323"/>
          <w:sz w:val="23"/>
          <w:szCs w:val="23"/>
        </w:rPr>
        <w:t xml:space="preserve">Очки защитные. Спецодежда. </w:t>
      </w:r>
      <w:r w:rsidRPr="00A04D6A">
        <w:rPr>
          <w:rFonts w:ascii="OpenSans" w:hAnsi="OpenSans"/>
          <w:color w:val="232323"/>
          <w:sz w:val="23"/>
          <w:szCs w:val="23"/>
        </w:rPr>
        <w:t>Перчатки.</w:t>
      </w:r>
    </w:p>
    <w:p w:rsidR="00A04D6A" w:rsidRPr="00A04D6A" w:rsidRDefault="00A04D6A" w:rsidP="00A04D6A">
      <w:pPr>
        <w:pStyle w:val="a3"/>
        <w:shd w:val="clear" w:color="auto" w:fill="E8DED0"/>
        <w:spacing w:before="105" w:after="105"/>
        <w:jc w:val="both"/>
        <w:rPr>
          <w:rFonts w:ascii="OpenSans" w:hAnsi="OpenSans"/>
          <w:color w:val="232323"/>
          <w:sz w:val="23"/>
          <w:szCs w:val="23"/>
        </w:rPr>
      </w:pPr>
      <w:r w:rsidRPr="00A04D6A">
        <w:rPr>
          <w:rFonts w:ascii="OpenSans" w:hAnsi="OpenSans"/>
          <w:color w:val="232323"/>
          <w:sz w:val="23"/>
          <w:szCs w:val="23"/>
        </w:rPr>
        <w:t>Такая степень защиты необходима при заливке больших площадей, когда вредные выбросы могут оказать болезнетворное действие на печень, сердце, желудок. При выполнении мелкой работы достаточно латексных перчаток и оч</w:t>
      </w:r>
      <w:r>
        <w:rPr>
          <w:rFonts w:ascii="OpenSans" w:hAnsi="OpenSans"/>
          <w:color w:val="232323"/>
          <w:sz w:val="23"/>
          <w:szCs w:val="23"/>
        </w:rPr>
        <w:t>ков.</w:t>
      </w:r>
    </w:p>
    <w:p w:rsidR="00A04D6A" w:rsidRPr="00A04D6A" w:rsidRDefault="00A04D6A" w:rsidP="00A04D6A">
      <w:pPr>
        <w:pStyle w:val="a3"/>
        <w:shd w:val="clear" w:color="auto" w:fill="E8DED0"/>
        <w:spacing w:before="105" w:after="105"/>
        <w:jc w:val="both"/>
        <w:rPr>
          <w:rFonts w:ascii="OpenSans" w:hAnsi="OpenSans"/>
          <w:b/>
          <w:color w:val="232323"/>
          <w:sz w:val="23"/>
          <w:szCs w:val="23"/>
        </w:rPr>
      </w:pPr>
      <w:r w:rsidRPr="00A04D6A">
        <w:rPr>
          <w:rFonts w:ascii="OpenSans" w:hAnsi="OpenSans"/>
          <w:b/>
          <w:color w:val="232323"/>
          <w:sz w:val="23"/>
          <w:szCs w:val="23"/>
        </w:rPr>
        <w:t>Дополнительные советы и рекомендации</w:t>
      </w:r>
    </w:p>
    <w:p w:rsidR="00A04D6A" w:rsidRPr="00A04D6A" w:rsidRDefault="00A04D6A" w:rsidP="00A04D6A">
      <w:pPr>
        <w:pStyle w:val="a3"/>
        <w:shd w:val="clear" w:color="auto" w:fill="E8DED0"/>
        <w:spacing w:before="105" w:after="105"/>
        <w:jc w:val="both"/>
        <w:rPr>
          <w:rFonts w:ascii="OpenSans" w:hAnsi="OpenSans"/>
          <w:color w:val="232323"/>
          <w:sz w:val="23"/>
          <w:szCs w:val="23"/>
        </w:rPr>
      </w:pPr>
      <w:r w:rsidRPr="00A04D6A">
        <w:rPr>
          <w:rFonts w:ascii="OpenSans" w:hAnsi="OpenSans"/>
          <w:color w:val="232323"/>
          <w:sz w:val="23"/>
          <w:szCs w:val="23"/>
        </w:rPr>
        <w:t>Для получения готового состава необходима одноразовая посуда, очистить которую после использования клея невозможно. Смешивать компоненты требуется металлическим или стеклянным стержнем. Применение деревянных палочек нецелесообразно из-за высокой пористости.</w:t>
      </w:r>
    </w:p>
    <w:p w:rsidR="00425841" w:rsidRDefault="00A04D6A" w:rsidP="00A04D6A">
      <w:pPr>
        <w:pStyle w:val="a3"/>
        <w:shd w:val="clear" w:color="auto" w:fill="E8DED0"/>
        <w:spacing w:before="105" w:beforeAutospacing="0" w:after="105" w:afterAutospacing="0"/>
        <w:jc w:val="both"/>
        <w:rPr>
          <w:rFonts w:ascii="OpenSans" w:hAnsi="OpenSans"/>
          <w:color w:val="232323"/>
          <w:sz w:val="23"/>
          <w:szCs w:val="23"/>
        </w:rPr>
      </w:pPr>
      <w:r w:rsidRPr="00A04D6A">
        <w:rPr>
          <w:rFonts w:ascii="OpenSans" w:hAnsi="OpenSans"/>
          <w:color w:val="232323"/>
          <w:sz w:val="23"/>
          <w:szCs w:val="23"/>
        </w:rPr>
        <w:t xml:space="preserve">Полиамидную смолу вливают </w:t>
      </w:r>
      <w:proofErr w:type="gramStart"/>
      <w:r w:rsidRPr="00A04D6A">
        <w:rPr>
          <w:rFonts w:ascii="OpenSans" w:hAnsi="OpenSans"/>
          <w:color w:val="232323"/>
          <w:sz w:val="23"/>
          <w:szCs w:val="23"/>
        </w:rPr>
        <w:t>в</w:t>
      </w:r>
      <w:proofErr w:type="gramEnd"/>
      <w:r w:rsidRPr="00A04D6A">
        <w:rPr>
          <w:rFonts w:ascii="OpenSans" w:hAnsi="OpenSans"/>
          <w:color w:val="232323"/>
          <w:sz w:val="23"/>
          <w:szCs w:val="23"/>
        </w:rPr>
        <w:t xml:space="preserve"> эпоксидную, постоянно перемешивая для однородности состава. Чтобы ускорить полимеризацию, склеиваемые части надо нагреть. При +80 градусах окончательное отвердение произойдет в течение одного часа. В помещении, где температура +15…+18 градусов, склеивание закончится за 1,5-2 суток.</w:t>
      </w:r>
    </w:p>
    <w:p w:rsidR="0018098C" w:rsidRDefault="0018098C"/>
    <w:sectPr w:rsidR="00180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41"/>
    <w:rsid w:val="000A4AF6"/>
    <w:rsid w:val="0018098C"/>
    <w:rsid w:val="00425841"/>
    <w:rsid w:val="007441B5"/>
    <w:rsid w:val="00A0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58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5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2</cp:revision>
  <dcterms:created xsi:type="dcterms:W3CDTF">2020-02-12T07:13:00Z</dcterms:created>
  <dcterms:modified xsi:type="dcterms:W3CDTF">2020-02-12T07:13:00Z</dcterms:modified>
</cp:coreProperties>
</file>