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DE" w:rsidRPr="00D949DE" w:rsidRDefault="00D949DE" w:rsidP="00D949DE">
      <w:pPr>
        <w:shd w:val="clear" w:color="auto" w:fill="FFFFFF"/>
        <w:spacing w:after="120" w:line="240" w:lineRule="auto"/>
        <w:outlineLvl w:val="0"/>
        <w:rPr>
          <w:rFonts w:ascii="MyriadProSemibold" w:eastAsia="Times New Roman" w:hAnsi="MyriadProSemibold" w:cs="Tahoma"/>
          <w:caps/>
          <w:color w:val="1C3948"/>
          <w:kern w:val="36"/>
          <w:sz w:val="45"/>
          <w:szCs w:val="45"/>
          <w:lang w:eastAsia="ru-RU"/>
        </w:rPr>
      </w:pPr>
      <w:r w:rsidRPr="00D949DE">
        <w:rPr>
          <w:rFonts w:ascii="MyriadProSemibold" w:eastAsia="Times New Roman" w:hAnsi="MyriadProSemibold" w:cs="Tahoma"/>
          <w:caps/>
          <w:color w:val="1C3948"/>
          <w:kern w:val="36"/>
          <w:sz w:val="45"/>
          <w:szCs w:val="45"/>
          <w:lang w:eastAsia="ru-RU"/>
        </w:rPr>
        <w:t>КАТЕГОРИИ КЛИМАТИЧЕСКИХ ИСПОЛНЕНИЙ: УХЛ</w:t>
      </w:r>
      <w:proofErr w:type="gramStart"/>
      <w:r w:rsidRPr="00D949DE">
        <w:rPr>
          <w:rFonts w:ascii="MyriadProSemibold" w:eastAsia="Times New Roman" w:hAnsi="MyriadProSemibold" w:cs="Tahoma"/>
          <w:caps/>
          <w:color w:val="1C3948"/>
          <w:kern w:val="36"/>
          <w:sz w:val="45"/>
          <w:szCs w:val="45"/>
          <w:lang w:eastAsia="ru-RU"/>
        </w:rPr>
        <w:t>1</w:t>
      </w:r>
      <w:proofErr w:type="gramEnd"/>
      <w:r w:rsidRPr="00D949DE">
        <w:rPr>
          <w:rFonts w:ascii="MyriadProSemibold" w:eastAsia="Times New Roman" w:hAnsi="MyriadProSemibold" w:cs="Tahoma"/>
          <w:caps/>
          <w:color w:val="1C3948"/>
          <w:kern w:val="36"/>
          <w:sz w:val="45"/>
          <w:szCs w:val="45"/>
          <w:lang w:eastAsia="ru-RU"/>
        </w:rPr>
        <w:t>, У1, УХЛ2, У2, УХЛ3, У3, УХЛ4, У4</w:t>
      </w:r>
    </w:p>
    <w:p w:rsidR="00D949DE" w:rsidRPr="00D949DE" w:rsidRDefault="00D949DE" w:rsidP="00D949D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Климатическое исполнение и категория размещения пишутся слитно, указание на макроклимат обозначается буквами, а указание на категорию обозначается цифрой.</w:t>
      </w:r>
    </w:p>
    <w:p w:rsidR="00D949DE" w:rsidRPr="00D949DE" w:rsidRDefault="00D949DE" w:rsidP="00D949DE">
      <w:pPr>
        <w:shd w:val="clear" w:color="auto" w:fill="FFFFFF"/>
        <w:spacing w:after="120" w:line="240" w:lineRule="auto"/>
        <w:outlineLvl w:val="1"/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  <w:t>Русские и латинские обозначения климатических исполнений:</w:t>
      </w:r>
    </w:p>
    <w:tbl>
      <w:tblPr>
        <w:tblW w:w="100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6"/>
        <w:gridCol w:w="948"/>
        <w:gridCol w:w="1217"/>
        <w:gridCol w:w="1239"/>
      </w:tblGrid>
      <w:tr w:rsidR="00D949DE" w:rsidRPr="00D949DE" w:rsidTr="00D949DE">
        <w:trPr>
          <w:tblCellSpacing w:w="15" w:type="dxa"/>
        </w:trPr>
        <w:tc>
          <w:tcPr>
            <w:tcW w:w="0" w:type="auto"/>
            <w:vMerge w:val="restart"/>
            <w:shd w:val="clear" w:color="auto" w:fill="1C3948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  <w:t>Климатические исполнения изделий</w:t>
            </w:r>
          </w:p>
        </w:tc>
        <w:tc>
          <w:tcPr>
            <w:tcW w:w="0" w:type="auto"/>
            <w:gridSpan w:val="3"/>
            <w:shd w:val="clear" w:color="auto" w:fill="1C3948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  <w:t>Обозначения</w:t>
            </w:r>
          </w:p>
        </w:tc>
      </w:tr>
      <w:tr w:rsidR="00D949DE" w:rsidRPr="00D949DE" w:rsidTr="00D949DE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1C3948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  <w:t>буквенные</w:t>
            </w:r>
          </w:p>
        </w:tc>
        <w:tc>
          <w:tcPr>
            <w:tcW w:w="0" w:type="auto"/>
            <w:vMerge w:val="restart"/>
            <w:shd w:val="clear" w:color="auto" w:fill="1C3948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  <w:t>цифровые</w:t>
            </w:r>
          </w:p>
        </w:tc>
      </w:tr>
      <w:tr w:rsidR="00D949DE" w:rsidRPr="00D949DE" w:rsidTr="00D949DE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1C3948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  <w:t>русские</w:t>
            </w:r>
          </w:p>
        </w:tc>
        <w:tc>
          <w:tcPr>
            <w:tcW w:w="0" w:type="auto"/>
            <w:shd w:val="clear" w:color="auto" w:fill="1C3948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  <w:t>латинские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</w:tr>
      <w:tr w:rsidR="00D949DE" w:rsidRPr="00D949DE" w:rsidTr="00D949DE">
        <w:trPr>
          <w:tblCellSpacing w:w="15" w:type="dxa"/>
        </w:trPr>
        <w:tc>
          <w:tcPr>
            <w:tcW w:w="0" w:type="auto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Для макроклиматического района с умеренным климатом**</w:t>
            </w:r>
          </w:p>
        </w:tc>
        <w:tc>
          <w:tcPr>
            <w:tcW w:w="0" w:type="auto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0" w:type="auto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(N)</w:t>
            </w:r>
          </w:p>
        </w:tc>
        <w:tc>
          <w:tcPr>
            <w:tcW w:w="0" w:type="auto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0</w:t>
            </w:r>
          </w:p>
        </w:tc>
      </w:tr>
      <w:tr w:rsidR="00D949DE" w:rsidRPr="00D949DE" w:rsidTr="00D949DE">
        <w:trPr>
          <w:tblCellSpacing w:w="15" w:type="dxa"/>
        </w:trPr>
        <w:tc>
          <w:tcPr>
            <w:tcW w:w="0" w:type="auto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Для макроклиматических районов с умеренным и холодным климатом**</w:t>
            </w:r>
          </w:p>
        </w:tc>
        <w:tc>
          <w:tcPr>
            <w:tcW w:w="0" w:type="auto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УХЛ****</w:t>
            </w:r>
          </w:p>
        </w:tc>
        <w:tc>
          <w:tcPr>
            <w:tcW w:w="0" w:type="auto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(NF)</w:t>
            </w:r>
          </w:p>
        </w:tc>
        <w:tc>
          <w:tcPr>
            <w:tcW w:w="0" w:type="auto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</w:t>
            </w:r>
          </w:p>
        </w:tc>
      </w:tr>
      <w:tr w:rsidR="00D949DE" w:rsidRPr="00D949DE" w:rsidTr="00D949DE">
        <w:trPr>
          <w:tblCellSpacing w:w="15" w:type="dxa"/>
        </w:trPr>
        <w:tc>
          <w:tcPr>
            <w:tcW w:w="0" w:type="auto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Для макроклиматического района с влажным тропическим климатом***</w:t>
            </w:r>
          </w:p>
        </w:tc>
        <w:tc>
          <w:tcPr>
            <w:tcW w:w="0" w:type="auto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ТВ</w:t>
            </w:r>
          </w:p>
        </w:tc>
        <w:tc>
          <w:tcPr>
            <w:tcW w:w="0" w:type="auto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(ТН)</w:t>
            </w:r>
          </w:p>
        </w:tc>
        <w:tc>
          <w:tcPr>
            <w:tcW w:w="0" w:type="auto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2</w:t>
            </w:r>
          </w:p>
        </w:tc>
      </w:tr>
      <w:tr w:rsidR="00D949DE" w:rsidRPr="00D949DE" w:rsidTr="00D949DE">
        <w:trPr>
          <w:tblCellSpacing w:w="15" w:type="dxa"/>
        </w:trPr>
        <w:tc>
          <w:tcPr>
            <w:tcW w:w="0" w:type="auto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Для макроклиматического района с сухим тропическим климатом***</w:t>
            </w:r>
          </w:p>
        </w:tc>
        <w:tc>
          <w:tcPr>
            <w:tcW w:w="0" w:type="auto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ТС</w:t>
            </w:r>
          </w:p>
        </w:tc>
        <w:tc>
          <w:tcPr>
            <w:tcW w:w="0" w:type="auto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(ТА)</w:t>
            </w:r>
          </w:p>
        </w:tc>
        <w:tc>
          <w:tcPr>
            <w:tcW w:w="0" w:type="auto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3</w:t>
            </w:r>
          </w:p>
        </w:tc>
      </w:tr>
      <w:tr w:rsidR="00D949DE" w:rsidRPr="00D949DE" w:rsidTr="00D949DE">
        <w:trPr>
          <w:tblCellSpacing w:w="15" w:type="dxa"/>
        </w:trPr>
        <w:tc>
          <w:tcPr>
            <w:tcW w:w="0" w:type="auto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Для макроклиматических 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районов</w:t>
            </w:r>
            <w:proofErr w:type="gramEnd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как с сухим, так и с влажным тропическим климатом***</w:t>
            </w:r>
          </w:p>
        </w:tc>
        <w:tc>
          <w:tcPr>
            <w:tcW w:w="0" w:type="auto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(Т)</w:t>
            </w:r>
          </w:p>
        </w:tc>
        <w:tc>
          <w:tcPr>
            <w:tcW w:w="0" w:type="auto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4</w:t>
            </w:r>
          </w:p>
        </w:tc>
      </w:tr>
      <w:tr w:rsidR="00D949DE" w:rsidRPr="00D949DE" w:rsidTr="00D949DE">
        <w:trPr>
          <w:tblCellSpacing w:w="15" w:type="dxa"/>
        </w:trPr>
        <w:tc>
          <w:tcPr>
            <w:tcW w:w="0" w:type="auto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Для всех макроклиматических районов на суше, кроме макроклиматического района с очень холодным климатом (общеклиматическое исполнение)</w:t>
            </w:r>
          </w:p>
        </w:tc>
        <w:tc>
          <w:tcPr>
            <w:tcW w:w="0" w:type="auto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(U)</w:t>
            </w:r>
          </w:p>
        </w:tc>
        <w:tc>
          <w:tcPr>
            <w:tcW w:w="0" w:type="auto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5</w:t>
            </w:r>
          </w:p>
        </w:tc>
      </w:tr>
      <w:tr w:rsidR="00D949DE" w:rsidRPr="00D949DE" w:rsidTr="00D949DE">
        <w:trPr>
          <w:tblCellSpacing w:w="15" w:type="dxa"/>
        </w:trPr>
        <w:tc>
          <w:tcPr>
            <w:tcW w:w="0" w:type="auto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Для макроклиматического района с умеренно - холодным морским климатом</w:t>
            </w:r>
          </w:p>
        </w:tc>
        <w:tc>
          <w:tcPr>
            <w:tcW w:w="0" w:type="auto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(М)</w:t>
            </w:r>
          </w:p>
        </w:tc>
        <w:tc>
          <w:tcPr>
            <w:tcW w:w="0" w:type="auto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6</w:t>
            </w:r>
          </w:p>
        </w:tc>
      </w:tr>
      <w:tr w:rsidR="00D949DE" w:rsidRPr="00D949DE" w:rsidTr="00D949DE">
        <w:trPr>
          <w:tblCellSpacing w:w="15" w:type="dxa"/>
        </w:trPr>
        <w:tc>
          <w:tcPr>
            <w:tcW w:w="0" w:type="auto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Для макроклиматического района с тропическим морским климатом, в том числе для судов каботажного плавания или иных, предназначенных для плавания только в этом районе</w:t>
            </w:r>
          </w:p>
        </w:tc>
        <w:tc>
          <w:tcPr>
            <w:tcW w:w="0" w:type="auto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ТМ</w:t>
            </w:r>
          </w:p>
        </w:tc>
        <w:tc>
          <w:tcPr>
            <w:tcW w:w="0" w:type="auto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(МТ)</w:t>
            </w:r>
          </w:p>
        </w:tc>
        <w:tc>
          <w:tcPr>
            <w:tcW w:w="0" w:type="auto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7</w:t>
            </w:r>
          </w:p>
        </w:tc>
      </w:tr>
      <w:tr w:rsidR="00D949DE" w:rsidRPr="00D949DE" w:rsidTr="00D949DE">
        <w:trPr>
          <w:tblCellSpacing w:w="15" w:type="dxa"/>
        </w:trPr>
        <w:tc>
          <w:tcPr>
            <w:tcW w:w="0" w:type="auto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Для макроклиматических районов как с умеренно - холодным, так и тропическим морским климатом, в том числе для судов неограниченного района плавания</w:t>
            </w:r>
          </w:p>
        </w:tc>
        <w:tc>
          <w:tcPr>
            <w:tcW w:w="0" w:type="auto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0" w:type="auto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(MU)</w:t>
            </w:r>
          </w:p>
        </w:tc>
        <w:tc>
          <w:tcPr>
            <w:tcW w:w="0" w:type="auto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8</w:t>
            </w:r>
          </w:p>
        </w:tc>
      </w:tr>
      <w:tr w:rsidR="00D949DE" w:rsidRPr="00D949DE" w:rsidTr="00D949DE">
        <w:trPr>
          <w:tblCellSpacing w:w="15" w:type="dxa"/>
        </w:trPr>
        <w:tc>
          <w:tcPr>
            <w:tcW w:w="0" w:type="auto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Изделия, предназначенные для эксплуатации во всех макроклиматических районах на суше и на море, кроме макроклиматического района с очень холодным климатом (все климатическое исполнение)</w:t>
            </w:r>
          </w:p>
        </w:tc>
        <w:tc>
          <w:tcPr>
            <w:tcW w:w="0" w:type="auto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(W)</w:t>
            </w:r>
          </w:p>
        </w:tc>
        <w:tc>
          <w:tcPr>
            <w:tcW w:w="0" w:type="auto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9</w:t>
            </w:r>
          </w:p>
        </w:tc>
      </w:tr>
    </w:tbl>
    <w:p w:rsidR="00D949DE" w:rsidRPr="00D949DE" w:rsidRDefault="00D949DE" w:rsidP="00D949D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 </w:t>
      </w:r>
    </w:p>
    <w:p w:rsidR="00D949DE" w:rsidRPr="00D949DE" w:rsidRDefault="00D949DE" w:rsidP="00D949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  <w:t>**</w:t>
      </w: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 Изделия в исполнениях</w:t>
      </w:r>
      <w:proofErr w:type="gramStart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 </w:t>
      </w:r>
      <w:r w:rsidRPr="00D949DE"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  <w:t>У</w:t>
      </w:r>
      <w:proofErr w:type="gramEnd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 и </w:t>
      </w:r>
      <w:r w:rsidRPr="00D949DE"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  <w:t>УХЛ</w:t>
      </w: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 xml:space="preserve"> могут эксплуатироваться в теплом влажном, жарком сухом и очень жарком сухом климатических районах по ГОСТ 16350, в которых средняя из ежегодных </w:t>
      </w: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lastRenderedPageBreak/>
        <w:t>абсолютных максимумов температура воздуха выше 40°С и (или) сочетание температуры, равной или выше 20°С, и относительной влажности, равной или выше 80%, наблюдается более 12 ч в сутки за непрерывный период более двух месяцев в году.</w:t>
      </w:r>
    </w:p>
    <w:p w:rsidR="00D949DE" w:rsidRPr="00D949DE" w:rsidRDefault="00D949DE" w:rsidP="00D949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Конкретные типы или группы экспортируемых изделий для макроклиматического подрайона с теплым умеренным климатом допускается изготовлять в климатическом исполнении </w:t>
      </w:r>
      <w:r w:rsidRPr="00D949DE"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  <w:t>ТУ</w:t>
      </w:r>
      <w:proofErr w:type="gramStart"/>
      <w:r w:rsidRPr="00D949DE"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  <w:t>.</w:t>
      </w:r>
      <w:proofErr w:type="gramEnd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 </w:t>
      </w:r>
      <w:proofErr w:type="gramStart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е</w:t>
      </w:r>
      <w:proofErr w:type="gramEnd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сли технико-экономически обоснованы конструктивные отличия изделий этого исполнения от изделий климатического исполнения У.</w:t>
      </w:r>
    </w:p>
    <w:p w:rsidR="00D949DE" w:rsidRPr="00D949DE" w:rsidRDefault="00D949DE" w:rsidP="00D949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  <w:t>***</w:t>
      </w: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 Указанные исполнения могут быть обозначены термином "тропическое исполнение".</w:t>
      </w:r>
    </w:p>
    <w:p w:rsidR="00D949DE" w:rsidRPr="00D949DE" w:rsidRDefault="00D949DE" w:rsidP="00D949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  <w:t>****</w:t>
      </w: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 Если основным назначением изделий является эксплуатация в районе с холодным климатом и экономически нецелесообразно их использование вне пределов этого района, вместо обозначения </w:t>
      </w:r>
      <w:r w:rsidRPr="00D949DE"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  <w:t>УХЛ</w:t>
      </w:r>
      <w:r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рекомендуется обозначение</w:t>
      </w:r>
      <w:r w:rsidRPr="00D949DE"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  <w:t> ХЛ (F).</w:t>
      </w:r>
    </w:p>
    <w:p w:rsidR="00D949DE" w:rsidRPr="00D949DE" w:rsidRDefault="00D949DE" w:rsidP="00D949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Из тропического макроклиматического района могут выделять: влажный тропический климат (обозначение </w:t>
      </w:r>
      <w:r w:rsidRPr="00D949DE"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  <w:t>ТВ</w:t>
      </w: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) и сухой тропический климат (обозначение </w:t>
      </w:r>
      <w:r w:rsidRPr="00D949DE"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  <w:t>ТС</w:t>
      </w: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).</w:t>
      </w:r>
    </w:p>
    <w:p w:rsidR="00D949DE" w:rsidRPr="00D949DE" w:rsidRDefault="00D949DE" w:rsidP="00D949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Для морских макрорайонов могут использовать обозначения: </w:t>
      </w:r>
      <w:r w:rsidRPr="00D949DE"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  <w:t>ТМ</w:t>
      </w: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 - тропический морской климат; </w:t>
      </w:r>
      <w:r w:rsidRPr="00D949DE"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  <w:t>ОМ</w:t>
      </w: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 - тропический и умеренно-холодный морской климат.</w:t>
      </w:r>
    </w:p>
    <w:p w:rsidR="00D949DE" w:rsidRPr="00D949DE" w:rsidRDefault="00D949DE" w:rsidP="00D949DE">
      <w:pPr>
        <w:shd w:val="clear" w:color="auto" w:fill="FFFFFF"/>
        <w:spacing w:after="120" w:line="240" w:lineRule="auto"/>
        <w:outlineLvl w:val="1"/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  <w:t>Вторая часть обозначения (цифра):</w:t>
      </w:r>
    </w:p>
    <w:tbl>
      <w:tblPr>
        <w:tblW w:w="100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4773"/>
        <w:gridCol w:w="2480"/>
        <w:gridCol w:w="1747"/>
      </w:tblGrid>
      <w:tr w:rsidR="00D949DE" w:rsidRPr="00D949DE" w:rsidTr="00D949DE">
        <w:trPr>
          <w:trHeight w:val="525"/>
          <w:tblCellSpacing w:w="15" w:type="dxa"/>
        </w:trPr>
        <w:tc>
          <w:tcPr>
            <w:tcW w:w="870" w:type="dxa"/>
            <w:shd w:val="clear" w:color="auto" w:fill="1C3948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4110" w:type="dxa"/>
            <w:shd w:val="clear" w:color="auto" w:fill="1C3948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2085" w:type="dxa"/>
            <w:shd w:val="clear" w:color="auto" w:fill="1C3948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  <w:t>Дополнение</w:t>
            </w:r>
          </w:p>
        </w:tc>
        <w:tc>
          <w:tcPr>
            <w:tcW w:w="1080" w:type="dxa"/>
            <w:shd w:val="clear" w:color="auto" w:fill="1C3948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  <w:t>Обозначение (по десятичной системе)</w:t>
            </w:r>
          </w:p>
        </w:tc>
      </w:tr>
      <w:tr w:rsidR="00D949DE" w:rsidRPr="00D949DE" w:rsidTr="00D949DE">
        <w:trPr>
          <w:trHeight w:val="2025"/>
          <w:tblCellSpacing w:w="15" w:type="dxa"/>
        </w:trPr>
        <w:tc>
          <w:tcPr>
            <w:tcW w:w="87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Для эксплуатации на открытом воздухе (воздействие совокупности климатических факторов, характерных для данного макроклиматического района)</w:t>
            </w:r>
          </w:p>
        </w:tc>
        <w:tc>
          <w:tcPr>
            <w:tcW w:w="208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Для хранения в процессе эксплуатации в помещениях категории 4 и работы как в условиях категории 4, так и (кратковременно) в других условиях, в том числе на открытом воздухе</w:t>
            </w:r>
          </w:p>
        </w:tc>
        <w:tc>
          <w:tcPr>
            <w:tcW w:w="108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1.1</w:t>
            </w:r>
          </w:p>
        </w:tc>
      </w:tr>
      <w:tr w:rsidR="00D949DE" w:rsidRPr="00D949DE" w:rsidTr="00D949DE">
        <w:trPr>
          <w:trHeight w:val="2025"/>
          <w:tblCellSpacing w:w="15" w:type="dxa"/>
        </w:trPr>
        <w:tc>
          <w:tcPr>
            <w:tcW w:w="87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Для эксплуатации под навесом или в помещениях (объемах), где колебания температуры и влажности воздуха несущественно отличаются от колебаний на открытом 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воздухе</w:t>
            </w:r>
            <w:proofErr w:type="gramEnd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и имеется сравнительно свободный доступ наружного воздуха, например, в палатках, кузовах, прицепах, металлических помещениях без теплоизоляции, а также в оболочке комплектного изделия категории 1 (отсутствие прямого воздействия солнечного излучения и атмосферных осадков)</w:t>
            </w:r>
          </w:p>
        </w:tc>
        <w:tc>
          <w:tcPr>
            <w:tcW w:w="208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Для эксплуатации в качестве встроенных элементов внутри комплектных изделий категорий 1; 1.1; 2, конструкция которых исключает возможность конденсации влаги на встроенных элементах (например, внутри радиоэлектронной аппаратуры)</w:t>
            </w:r>
          </w:p>
        </w:tc>
        <w:tc>
          <w:tcPr>
            <w:tcW w:w="108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2.1</w:t>
            </w:r>
          </w:p>
        </w:tc>
      </w:tr>
      <w:tr w:rsidR="00D949DE" w:rsidRPr="00D949DE" w:rsidTr="00D949DE">
        <w:trPr>
          <w:trHeight w:val="2025"/>
          <w:tblCellSpacing w:w="15" w:type="dxa"/>
        </w:trPr>
        <w:tc>
          <w:tcPr>
            <w:tcW w:w="87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Для эксплуатации в закрытых помещениях (объемах) с естественной вентиляцией без искусственно регулируемых климатических условий, где колебания температуры и влажности воздуха и воздействие песка и пыли существенно меньше, чем на открытом воздухе, например, в металлических с теплоизоляцией, каменных, бетонных, деревянных помещениях (отсутствие воздействия атмосферных осадков, прямого солнечного излучения; существенное уменьшение ветра; существенное уменьшение или отсутствие воздействия рассеянного солнечного излучения и конденсации влаги)</w:t>
            </w:r>
          </w:p>
        </w:tc>
        <w:tc>
          <w:tcPr>
            <w:tcW w:w="208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Для эксплуатации в нерегулярно отапливаемых помещениях (объемах)</w:t>
            </w:r>
          </w:p>
        </w:tc>
        <w:tc>
          <w:tcPr>
            <w:tcW w:w="108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3.1</w:t>
            </w:r>
          </w:p>
        </w:tc>
      </w:tr>
      <w:tr w:rsidR="00D949DE" w:rsidRPr="00D949DE" w:rsidTr="00D949DE">
        <w:trPr>
          <w:trHeight w:val="1155"/>
          <w:tblCellSpacing w:w="15" w:type="dxa"/>
        </w:trPr>
        <w:tc>
          <w:tcPr>
            <w:tcW w:w="870" w:type="dxa"/>
            <w:vMerge w:val="restart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11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Для эксплуатации в помещениях (объемах) с искусственно регулируемыми климатическими условиями, например, 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в</w:t>
            </w:r>
            <w:proofErr w:type="gramEnd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закрытых отапливаемых или охлаждаемых и вентилируемых производственных</w:t>
            </w:r>
          </w:p>
        </w:tc>
        <w:tc>
          <w:tcPr>
            <w:tcW w:w="208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Для эксплуатации в помещениях с кондиционированным или частично кондиционированным воздухом</w:t>
            </w:r>
          </w:p>
        </w:tc>
        <w:tc>
          <w:tcPr>
            <w:tcW w:w="108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4.1</w:t>
            </w:r>
          </w:p>
        </w:tc>
      </w:tr>
      <w:tr w:rsidR="00D949DE" w:rsidRPr="00D949DE" w:rsidTr="00D949DE">
        <w:trPr>
          <w:trHeight w:val="1410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В том числе - хорошо вентилируемых подземных помещениях (отсутствие воздействия прямого солнечного излучения, атмосферных осадков, ветра, песка и пыли наружного воздуха; отсутствие или существенное уменьшение воздействия рассеянного солнечного излучения и конденсации влаги)</w:t>
            </w:r>
          </w:p>
        </w:tc>
        <w:tc>
          <w:tcPr>
            <w:tcW w:w="208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Для эксплуатации в лабораторных, капитальных жилых и других подобного типа помещениях</w:t>
            </w:r>
          </w:p>
        </w:tc>
        <w:tc>
          <w:tcPr>
            <w:tcW w:w="108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4.2</w:t>
            </w:r>
          </w:p>
        </w:tc>
      </w:tr>
      <w:tr w:rsidR="00D949DE" w:rsidRPr="00D949DE" w:rsidTr="00D949DE">
        <w:trPr>
          <w:trHeight w:val="2025"/>
          <w:tblCellSpacing w:w="15" w:type="dxa"/>
        </w:trPr>
        <w:tc>
          <w:tcPr>
            <w:tcW w:w="87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Для эксплуатации в помещениях (объемах) с повышенной влажностью (например, в неотапливаемых и невентилируемых подземных помещениях, в том числе шахтах, подвалах, в почве, в таких судовых, корабельных и других помещениях, в которых возможно длительное наличие воды или частая конденсация влаги на стенах и потолке, в частности, в некоторых трюмах, в некоторых цехах текстильных, гидрометаллургических производств и т.п.).</w:t>
            </w:r>
            <w:proofErr w:type="gramEnd"/>
          </w:p>
        </w:tc>
        <w:tc>
          <w:tcPr>
            <w:tcW w:w="208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Для эксплуатации в качестве встроенных элементов внутри комплектных изделий категорий 5, конструкция которых исключает возможность конденсации влаги на встроенных элементах (например, внутри радиоэлектронной аппаратуры)</w:t>
            </w:r>
          </w:p>
        </w:tc>
        <w:tc>
          <w:tcPr>
            <w:tcW w:w="108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5.1</w:t>
            </w:r>
          </w:p>
        </w:tc>
      </w:tr>
    </w:tbl>
    <w:p w:rsidR="00D949DE" w:rsidRPr="00D949DE" w:rsidRDefault="00D949DE" w:rsidP="00D949D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В зависимости от выбранного производителем макроклиматического района (или районов), ГОСТом 15150 (таблица 3 страница 9 и таблица 6 страница 11) назначается диапазон температур воздушной среды и относительная влажность (стандарт вносит множество поправок для конкретных случаев, смотрите оригинал).</w:t>
      </w:r>
    </w:p>
    <w:p w:rsidR="00D949DE" w:rsidRPr="00D949DE" w:rsidRDefault="00D949DE" w:rsidP="00D949DE">
      <w:pPr>
        <w:shd w:val="clear" w:color="auto" w:fill="FFFFFF"/>
        <w:spacing w:after="120" w:line="240" w:lineRule="auto"/>
        <w:outlineLvl w:val="1"/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  <w:t>Значения температуры окружающего воздуха при эксплуатации изделий</w:t>
      </w:r>
    </w:p>
    <w:tbl>
      <w:tblPr>
        <w:tblW w:w="100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677"/>
        <w:gridCol w:w="1691"/>
        <w:gridCol w:w="1651"/>
        <w:gridCol w:w="1656"/>
        <w:gridCol w:w="1666"/>
      </w:tblGrid>
      <w:tr w:rsidR="00D949DE" w:rsidRPr="00D949DE" w:rsidTr="00D949DE">
        <w:trPr>
          <w:trHeight w:val="345"/>
          <w:tblCellSpacing w:w="15" w:type="dxa"/>
        </w:trPr>
        <w:tc>
          <w:tcPr>
            <w:tcW w:w="1695" w:type="dxa"/>
            <w:vMerge w:val="restart"/>
            <w:shd w:val="clear" w:color="auto" w:fill="1C3948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  <w:t>Исполнение изделий</w:t>
            </w:r>
          </w:p>
        </w:tc>
        <w:tc>
          <w:tcPr>
            <w:tcW w:w="1695" w:type="dxa"/>
            <w:vMerge w:val="restart"/>
            <w:shd w:val="clear" w:color="auto" w:fill="1C3948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  <w:t>Категория изделий</w:t>
            </w:r>
          </w:p>
        </w:tc>
        <w:tc>
          <w:tcPr>
            <w:tcW w:w="6780" w:type="dxa"/>
            <w:gridSpan w:val="4"/>
            <w:shd w:val="clear" w:color="auto" w:fill="1C3948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  <w:t>Значение температуры воздуха при эксплуатации, °</w:t>
            </w:r>
            <w:proofErr w:type="gramStart"/>
            <w:r w:rsidRPr="00D949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gridSpan w:val="2"/>
            <w:shd w:val="clear" w:color="auto" w:fill="1C3948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  <w:t>Рабочее</w:t>
            </w:r>
          </w:p>
        </w:tc>
        <w:tc>
          <w:tcPr>
            <w:tcW w:w="3390" w:type="dxa"/>
            <w:gridSpan w:val="2"/>
            <w:shd w:val="clear" w:color="auto" w:fill="1C3948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  <w:t>Предельное рабочее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1C3948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  <w:t>верхнее</w:t>
            </w:r>
          </w:p>
        </w:tc>
        <w:tc>
          <w:tcPr>
            <w:tcW w:w="1695" w:type="dxa"/>
            <w:shd w:val="clear" w:color="auto" w:fill="1C3948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  <w:t>нижнее</w:t>
            </w:r>
          </w:p>
        </w:tc>
        <w:tc>
          <w:tcPr>
            <w:tcW w:w="1695" w:type="dxa"/>
            <w:shd w:val="clear" w:color="auto" w:fill="1C3948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  <w:t>верхнее</w:t>
            </w:r>
          </w:p>
        </w:tc>
        <w:tc>
          <w:tcPr>
            <w:tcW w:w="1695" w:type="dxa"/>
            <w:shd w:val="clear" w:color="auto" w:fill="1C3948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  <w:t>нижнее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1C3948"/>
                <w:sz w:val="20"/>
                <w:szCs w:val="20"/>
                <w:lang w:eastAsia="ru-RU"/>
              </w:rPr>
              <w:t>У, ТУ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1; 1.1; 2;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1695" w:type="dxa"/>
            <w:vMerge w:val="restart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2.1; 3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-45*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-50*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-10*****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-10*****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5; 5.1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+35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+35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-5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1C3948"/>
                <w:sz w:val="20"/>
                <w:szCs w:val="20"/>
                <w:lang w:eastAsia="ru-RU"/>
              </w:rPr>
              <w:t>ХЛ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1; 1.1; 2;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1695" w:type="dxa"/>
            <w:vMerge w:val="restart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2.1; 3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-60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-70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-10*****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-10*****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5; 5.1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+35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+35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-10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1C3948"/>
                <w:sz w:val="20"/>
                <w:szCs w:val="20"/>
                <w:lang w:eastAsia="ru-RU"/>
              </w:rPr>
              <w:t>УХЛ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1; 1.1; 2;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1695" w:type="dxa"/>
            <w:vMerge w:val="restart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2.1; 3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-60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-70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-10*****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-10*****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+35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+25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+35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5; 5.1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+35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+35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-10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1C3948"/>
                <w:sz w:val="20"/>
                <w:szCs w:val="20"/>
                <w:lang w:eastAsia="ru-RU"/>
              </w:rPr>
              <w:t>ТВ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1; 1.1; 2; 2.1;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1695" w:type="dxa"/>
            <w:vMerge w:val="restart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3; 3.1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+1**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+25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+10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5; 5.1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+35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+35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1C3948"/>
                <w:sz w:val="20"/>
                <w:szCs w:val="20"/>
                <w:lang w:eastAsia="ru-RU"/>
              </w:rPr>
              <w:t>Т, ТС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1; 1.1; 2;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1695" w:type="dxa"/>
            <w:vMerge w:val="restart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2.1******;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+50********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+60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-10***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3; 3.1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4*******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+55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4.1*******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+25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4.2*******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+10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5; 5.1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+35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+35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1695" w:type="dxa"/>
            <w:vMerge w:val="restart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1C3948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1; 1.1; 2; 2.1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+50********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-60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+60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-70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+55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+25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5; 5.1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+35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+35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-10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1C3948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1; 1.1; 2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1695" w:type="dxa"/>
            <w:vMerge w:val="restart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2.1; 3; 5; 5.1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-40****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-40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4; 3.1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-10*****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-10*****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+35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1C3948"/>
                <w:sz w:val="20"/>
                <w:szCs w:val="20"/>
                <w:lang w:eastAsia="ru-RU"/>
              </w:rPr>
              <w:t>ТМ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1; 1.1; 2;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1695" w:type="dxa"/>
            <w:vMerge w:val="restart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2.1; 3; 5; 5.1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+25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1C3948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1; 1.1; 2; 2.1;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1695" w:type="dxa"/>
            <w:vMerge w:val="restart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3; 5; 5.1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-40****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-40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4; 3.1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-10*****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-10*****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+35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1695" w:type="dxa"/>
            <w:vMerge w:val="restart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1C3948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1; 1.1; 2; 2.1; 3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+50********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-60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+60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-70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+50********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-10*****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+60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-10*****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-10*****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+55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-10*****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+25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+1</w:t>
            </w:r>
          </w:p>
        </w:tc>
      </w:tr>
      <w:tr w:rsidR="00D949DE" w:rsidRPr="00D949DE" w:rsidTr="00D949DE">
        <w:trPr>
          <w:trHeight w:val="345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5; 5.1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-40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+45</w:t>
            </w:r>
          </w:p>
        </w:tc>
        <w:tc>
          <w:tcPr>
            <w:tcW w:w="1695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-40</w:t>
            </w:r>
          </w:p>
        </w:tc>
      </w:tr>
    </w:tbl>
    <w:p w:rsidR="00D949DE" w:rsidRPr="00D949DE" w:rsidRDefault="00D949DE" w:rsidP="00D949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  <w:t>*</w:t>
      </w: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 Для изделий, которые по условиям эксплуатации могут иметь перерывы в работе при эпизодически появляющихся температурах ниже минус 40</w:t>
      </w:r>
      <w:proofErr w:type="gramStart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°С</w:t>
      </w:r>
      <w:proofErr w:type="gramEnd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, нижнее рабочее значение температуры допускается в технически обоснованных случаях принимать равным минус 40°С.</w:t>
      </w:r>
    </w:p>
    <w:p w:rsidR="00D949DE" w:rsidRPr="00D949DE" w:rsidRDefault="00D949DE" w:rsidP="00D949D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Для исполнения ТУ нижнее рабочее значение температуры принимают равным минус 25</w:t>
      </w:r>
      <w:proofErr w:type="gramStart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°С</w:t>
      </w:r>
      <w:proofErr w:type="gramEnd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, нижнее предельное рабочее значение температуры - минус 30°С.</w:t>
      </w:r>
    </w:p>
    <w:p w:rsidR="00D949DE" w:rsidRPr="00D949DE" w:rsidRDefault="00D949DE" w:rsidP="00D949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  <w:t>**</w:t>
      </w: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 Для некоторых областей с субтропическим климатом значение принимают равным минус 10°С.</w:t>
      </w:r>
    </w:p>
    <w:p w:rsidR="00D949DE" w:rsidRPr="00D949DE" w:rsidRDefault="00D949DE" w:rsidP="00D949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  <w:t>***</w:t>
      </w: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 xml:space="preserve"> Для некоторых областей в КНР, Турции, Афганистане значение принимают </w:t>
      </w:r>
      <w:proofErr w:type="gramStart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равным</w:t>
      </w:r>
      <w:proofErr w:type="gramEnd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 xml:space="preserve"> минус 20°С.</w:t>
      </w:r>
    </w:p>
    <w:p w:rsidR="00D949DE" w:rsidRPr="00D949DE" w:rsidRDefault="00D949DE" w:rsidP="00D949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  <w:t>****</w:t>
      </w: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 xml:space="preserve"> Для судов, не используемых в районах Северного Ледовитого океана в зимнее время, нижнее рабочее значение температуры принимают </w:t>
      </w:r>
      <w:proofErr w:type="gramStart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равным</w:t>
      </w:r>
      <w:proofErr w:type="gramEnd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 xml:space="preserve"> минус 30°С.</w:t>
      </w:r>
    </w:p>
    <w:p w:rsidR="00D949DE" w:rsidRPr="00D949DE" w:rsidRDefault="00D949DE" w:rsidP="00D949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  <w:t>*****</w:t>
      </w: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 Для эксплуатации в нерабочем состоянии (для эксплуатационного хранения и транспортирования) значение принимают таким же, как для категории 3, а для вида климатического исполнения В</w:t>
      </w:r>
      <w:proofErr w:type="gramStart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4</w:t>
      </w:r>
      <w:proofErr w:type="gramEnd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 xml:space="preserve"> - как для вида исполнения ОМ3.</w:t>
      </w:r>
    </w:p>
    <w:p w:rsidR="00D949DE" w:rsidRPr="00D949DE" w:rsidRDefault="00D949DE" w:rsidP="00D949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  <w:t>******</w:t>
      </w: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 Для исполнения Т.</w:t>
      </w:r>
    </w:p>
    <w:p w:rsidR="00D949DE" w:rsidRPr="00D949DE" w:rsidRDefault="00D949DE" w:rsidP="00D949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  <w:t>*******</w:t>
      </w: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 Для исполнения ТС.</w:t>
      </w:r>
    </w:p>
    <w:p w:rsidR="00D949DE" w:rsidRPr="00D949DE" w:rsidRDefault="00D949DE" w:rsidP="00D949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  <w:t>********</w:t>
      </w: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 Для некоторых пунктов Центральной Сахары температуру принимают равной 55°С. Допускается устанавливать температуру 45°</w:t>
      </w:r>
      <w:proofErr w:type="gramStart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С</w:t>
      </w:r>
      <w:proofErr w:type="gramEnd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 xml:space="preserve"> </w:t>
      </w:r>
      <w:proofErr w:type="gramStart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для</w:t>
      </w:r>
      <w:proofErr w:type="gramEnd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 xml:space="preserve"> изделий, разработанных до 01.07.89 и не поставляемых в районы Ирака, стран Аравийского полуострова, Южного Ирана и Центральной Сахары.</w:t>
      </w:r>
    </w:p>
    <w:p w:rsidR="00D949DE" w:rsidRPr="00D949DE" w:rsidRDefault="00D949DE" w:rsidP="00D949D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Для поверхностей, подвергаемых нагреву солнцем, верхнее, среднее и предельное рабочие значения температуры должны приниматься выше, чем указано в табл. 3 для изделий категории 1, на следующие величины:</w:t>
      </w:r>
    </w:p>
    <w:p w:rsidR="00D949DE" w:rsidRPr="00D949DE" w:rsidRDefault="00D949DE" w:rsidP="00D949DE">
      <w:pPr>
        <w:numPr>
          <w:ilvl w:val="0"/>
          <w:numId w:val="1"/>
        </w:numPr>
        <w:shd w:val="clear" w:color="auto" w:fill="FFFFFF"/>
        <w:spacing w:after="75" w:line="240" w:lineRule="auto"/>
        <w:ind w:left="525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для поверхностей, имеющих белый или серебристо-белый цвет, - на 15</w:t>
      </w:r>
      <w:proofErr w:type="gramStart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°С</w:t>
      </w:r>
      <w:proofErr w:type="gramEnd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;</w:t>
      </w:r>
    </w:p>
    <w:p w:rsidR="00D949DE" w:rsidRPr="00D949DE" w:rsidRDefault="00D949DE" w:rsidP="00D949DE">
      <w:pPr>
        <w:numPr>
          <w:ilvl w:val="0"/>
          <w:numId w:val="1"/>
        </w:numPr>
        <w:shd w:val="clear" w:color="auto" w:fill="FFFFFF"/>
        <w:spacing w:after="75" w:line="240" w:lineRule="auto"/>
        <w:ind w:left="525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для поверхностей, имеющих иной, кроме белого или серебристо-белого, цвет - на 30°С.</w:t>
      </w:r>
    </w:p>
    <w:p w:rsidR="00D949DE" w:rsidRPr="00D949DE" w:rsidRDefault="00D949DE" w:rsidP="00D949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Примечание. Для изделий категорий 1; 1.1; 2; 3, предназначенных для районов СНГ, допускается руководствоваться приложением 4 в части нижних значений температуры. </w:t>
      </w: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br/>
        <w:t xml:space="preserve">Среднее значение температуры принимают </w:t>
      </w:r>
      <w:proofErr w:type="gramStart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равным</w:t>
      </w:r>
      <w:proofErr w:type="gramEnd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 xml:space="preserve"> среднегодовому значению по табл. 6.</w:t>
      </w:r>
    </w:p>
    <w:tbl>
      <w:tblPr>
        <w:tblW w:w="100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700"/>
        <w:gridCol w:w="2424"/>
        <w:gridCol w:w="1547"/>
        <w:gridCol w:w="2399"/>
      </w:tblGrid>
      <w:tr w:rsidR="00D949DE" w:rsidRPr="00D949DE" w:rsidTr="00D949DE">
        <w:trPr>
          <w:trHeight w:val="480"/>
          <w:tblCellSpacing w:w="15" w:type="dxa"/>
        </w:trPr>
        <w:tc>
          <w:tcPr>
            <w:tcW w:w="960" w:type="dxa"/>
            <w:vMerge w:val="restart"/>
            <w:shd w:val="clear" w:color="auto" w:fill="1C3948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  <w:t>Исполнение изделия</w:t>
            </w:r>
          </w:p>
        </w:tc>
        <w:tc>
          <w:tcPr>
            <w:tcW w:w="960" w:type="dxa"/>
            <w:vMerge w:val="restart"/>
            <w:shd w:val="clear" w:color="auto" w:fill="1C3948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  <w:t>Категория изделия</w:t>
            </w:r>
          </w:p>
        </w:tc>
        <w:tc>
          <w:tcPr>
            <w:tcW w:w="1920" w:type="dxa"/>
            <w:gridSpan w:val="2"/>
            <w:shd w:val="clear" w:color="auto" w:fill="1C3948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  <w:t>Относительная влажность</w:t>
            </w:r>
          </w:p>
        </w:tc>
        <w:tc>
          <w:tcPr>
            <w:tcW w:w="960" w:type="dxa"/>
            <w:shd w:val="clear" w:color="auto" w:fill="1C3948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  <w:t>Абсолютная влажность,</w:t>
            </w:r>
          </w:p>
        </w:tc>
      </w:tr>
      <w:tr w:rsidR="00D949DE" w:rsidRPr="00D949DE" w:rsidTr="00D949DE">
        <w:trPr>
          <w:trHeight w:val="480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1C3948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  <w:t>Среднегодовое значение</w:t>
            </w:r>
          </w:p>
        </w:tc>
        <w:tc>
          <w:tcPr>
            <w:tcW w:w="960" w:type="dxa"/>
            <w:shd w:val="clear" w:color="auto" w:fill="1C3948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  <w:t>Верхнее значение *</w:t>
            </w:r>
          </w:p>
        </w:tc>
        <w:tc>
          <w:tcPr>
            <w:tcW w:w="960" w:type="dxa"/>
            <w:shd w:val="clear" w:color="auto" w:fill="1C3948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  <w:t xml:space="preserve">среднегодовое значение </w:t>
            </w:r>
            <w:proofErr w:type="gramStart"/>
            <w:r w:rsidRPr="00D949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  <w:t>г</w:t>
            </w:r>
            <w:proofErr w:type="gramEnd"/>
            <w:r w:rsidRPr="00D949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  <w:t>×м-3</w:t>
            </w:r>
          </w:p>
        </w:tc>
      </w:tr>
      <w:tr w:rsidR="00D949DE" w:rsidRPr="00D949DE" w:rsidTr="00D949DE">
        <w:trPr>
          <w:trHeight w:val="480"/>
          <w:tblCellSpacing w:w="15" w:type="dxa"/>
        </w:trPr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1C3948"/>
                <w:sz w:val="20"/>
                <w:szCs w:val="20"/>
                <w:lang w:eastAsia="ru-RU"/>
              </w:rPr>
              <w:t>УХЛ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4; 4.1; 4.2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60 % при 20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80 % при 25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10</w:t>
            </w:r>
          </w:p>
        </w:tc>
      </w:tr>
      <w:tr w:rsidR="00D949DE" w:rsidRPr="00D949DE" w:rsidTr="00D949DE">
        <w:trPr>
          <w:trHeight w:val="480"/>
          <w:tblCellSpacing w:w="15" w:type="dxa"/>
        </w:trPr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1C3948"/>
                <w:sz w:val="20"/>
                <w:szCs w:val="20"/>
                <w:lang w:eastAsia="ru-RU"/>
              </w:rPr>
              <w:lastRenderedPageBreak/>
              <w:t>У, УХЛ (ХЛ*5)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1; 2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75 % при 15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100 % при 25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11</w:t>
            </w:r>
          </w:p>
        </w:tc>
      </w:tr>
      <w:tr w:rsidR="00D949DE" w:rsidRPr="00D949DE" w:rsidTr="00D949DE">
        <w:trPr>
          <w:trHeight w:val="480"/>
          <w:tblCellSpacing w:w="15" w:type="dxa"/>
        </w:trPr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1C3948"/>
                <w:sz w:val="20"/>
                <w:szCs w:val="20"/>
                <w:lang w:eastAsia="ru-RU"/>
              </w:rPr>
              <w:t>ТУ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70 % при 15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98 % при 25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10</w:t>
            </w:r>
          </w:p>
        </w:tc>
      </w:tr>
      <w:tr w:rsidR="00D949DE" w:rsidRPr="00D949DE" w:rsidTr="00D949DE">
        <w:trPr>
          <w:trHeight w:val="480"/>
          <w:tblCellSpacing w:w="15" w:type="dxa"/>
        </w:trPr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2.1; 3; 3.1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75 % при 15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98 % при 25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11</w:t>
            </w:r>
          </w:p>
        </w:tc>
      </w:tr>
      <w:tr w:rsidR="00D949DE" w:rsidRPr="00D949DE" w:rsidTr="00D949DE">
        <w:trPr>
          <w:trHeight w:val="480"/>
          <w:tblCellSpacing w:w="15" w:type="dxa"/>
        </w:trPr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5***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90 % при 15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100 % при 25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13</w:t>
            </w:r>
          </w:p>
        </w:tc>
      </w:tr>
      <w:tr w:rsidR="00D949DE" w:rsidRPr="00D949DE" w:rsidTr="00D949DE">
        <w:trPr>
          <w:trHeight w:val="480"/>
          <w:tblCellSpacing w:w="15" w:type="dxa"/>
        </w:trPr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90 % при 15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98 % при 25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13</w:t>
            </w:r>
          </w:p>
        </w:tc>
      </w:tr>
      <w:tr w:rsidR="00D949DE" w:rsidRPr="00D949DE" w:rsidTr="00D949DE">
        <w:trPr>
          <w:trHeight w:val="480"/>
          <w:tblCellSpacing w:w="15" w:type="dxa"/>
        </w:trPr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1C3948"/>
                <w:sz w:val="20"/>
                <w:szCs w:val="20"/>
                <w:lang w:eastAsia="ru-RU"/>
              </w:rPr>
              <w:t>ТС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1; 2 1.1; 3; 3.1;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40 % при 27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100 % при 25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10</w:t>
            </w:r>
          </w:p>
        </w:tc>
      </w:tr>
      <w:tr w:rsidR="00D949DE" w:rsidRPr="00D949DE" w:rsidTr="00D949DE">
        <w:trPr>
          <w:trHeight w:val="480"/>
          <w:tblCellSpacing w:w="15" w:type="dxa"/>
        </w:trPr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4; 4.1; 4.2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40 % при 27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80 % при 25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10</w:t>
            </w:r>
          </w:p>
        </w:tc>
      </w:tr>
      <w:tr w:rsidR="00D949DE" w:rsidRPr="00D949DE" w:rsidTr="00D949DE">
        <w:trPr>
          <w:trHeight w:val="480"/>
          <w:tblCellSpacing w:w="15" w:type="dxa"/>
        </w:trPr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90 % при 15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100 % при 25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13</w:t>
            </w:r>
          </w:p>
        </w:tc>
      </w:tr>
      <w:tr w:rsidR="00D949DE" w:rsidRPr="00D949DE" w:rsidTr="00D949DE">
        <w:trPr>
          <w:trHeight w:val="480"/>
          <w:tblCellSpacing w:w="15" w:type="dxa"/>
        </w:trPr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90 % при 15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80 % при 25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13</w:t>
            </w:r>
          </w:p>
        </w:tc>
      </w:tr>
      <w:tr w:rsidR="00D949DE" w:rsidRPr="00D949DE" w:rsidTr="00D949DE">
        <w:trPr>
          <w:trHeight w:val="480"/>
          <w:tblCellSpacing w:w="15" w:type="dxa"/>
        </w:trPr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1C3948"/>
                <w:sz w:val="20"/>
                <w:szCs w:val="20"/>
                <w:lang w:eastAsia="ru-RU"/>
              </w:rPr>
              <w:t xml:space="preserve">ТВ, Т, О, </w:t>
            </w:r>
            <w:proofErr w:type="gramStart"/>
            <w:r w:rsidRPr="00D949DE">
              <w:rPr>
                <w:rFonts w:ascii="Tahoma" w:eastAsia="Times New Roman" w:hAnsi="Tahoma" w:cs="Tahoma"/>
                <w:b/>
                <w:bCs/>
                <w:color w:val="1C3948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1; 2; 5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80 % при 27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100 % при 35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20</w:t>
            </w:r>
          </w:p>
        </w:tc>
      </w:tr>
      <w:tr w:rsidR="00D949DE" w:rsidRPr="00D949DE" w:rsidTr="00D949DE">
        <w:trPr>
          <w:trHeight w:val="480"/>
          <w:tblCellSpacing w:w="15" w:type="dxa"/>
        </w:trPr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1C3948"/>
                <w:sz w:val="20"/>
                <w:szCs w:val="20"/>
                <w:lang w:eastAsia="ru-RU"/>
              </w:rPr>
              <w:t>ТМ, ОМ**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75 % при 27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98 % при 35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17</w:t>
            </w:r>
          </w:p>
        </w:tc>
      </w:tr>
      <w:tr w:rsidR="00D949DE" w:rsidRPr="00D949DE" w:rsidTr="00D949DE">
        <w:trPr>
          <w:trHeight w:val="480"/>
          <w:tblCellSpacing w:w="15" w:type="dxa"/>
        </w:trPr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2.1; 5.1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80 % при 27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98 % при 35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20</w:t>
            </w:r>
          </w:p>
        </w:tc>
      </w:tr>
      <w:tr w:rsidR="00D949DE" w:rsidRPr="00D949DE" w:rsidTr="00D949DE">
        <w:trPr>
          <w:trHeight w:val="480"/>
          <w:tblCellSpacing w:w="15" w:type="dxa"/>
        </w:trPr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1C3948"/>
                <w:sz w:val="20"/>
                <w:szCs w:val="20"/>
                <w:lang w:eastAsia="ru-RU"/>
              </w:rPr>
              <w:t xml:space="preserve">ТВ, Т, </w:t>
            </w:r>
            <w:proofErr w:type="gramStart"/>
            <w:r w:rsidRPr="00D949DE">
              <w:rPr>
                <w:rFonts w:ascii="Tahoma" w:eastAsia="Times New Roman" w:hAnsi="Tahoma" w:cs="Tahoma"/>
                <w:b/>
                <w:bCs/>
                <w:color w:val="1C3948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75 % при 27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98 % при 35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17</w:t>
            </w:r>
          </w:p>
        </w:tc>
      </w:tr>
      <w:tr w:rsidR="00D949DE" w:rsidRPr="00D949DE" w:rsidTr="00D949DE">
        <w:trPr>
          <w:trHeight w:val="480"/>
          <w:tblCellSpacing w:w="15" w:type="dxa"/>
        </w:trPr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1C3948"/>
                <w:sz w:val="20"/>
                <w:szCs w:val="20"/>
                <w:lang w:eastAsia="ru-RU"/>
              </w:rPr>
              <w:t>ТМ*6, ОМ**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75 % при 27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98 % при 35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17</w:t>
            </w:r>
          </w:p>
        </w:tc>
      </w:tr>
      <w:tr w:rsidR="00D949DE" w:rsidRPr="00D949DE" w:rsidTr="00D949DE">
        <w:trPr>
          <w:trHeight w:val="480"/>
          <w:tblCellSpacing w:w="15" w:type="dxa"/>
        </w:trPr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1C3948"/>
                <w:sz w:val="20"/>
                <w:szCs w:val="20"/>
                <w:lang w:eastAsia="ru-RU"/>
              </w:rPr>
              <w:t xml:space="preserve">ТВ, О, </w:t>
            </w:r>
            <w:proofErr w:type="gramStart"/>
            <w:r w:rsidRPr="00D949DE">
              <w:rPr>
                <w:rFonts w:ascii="Tahoma" w:eastAsia="Times New Roman" w:hAnsi="Tahoma" w:cs="Tahoma"/>
                <w:b/>
                <w:bCs/>
                <w:color w:val="1C3948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75 % при 27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98 % при 35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17</w:t>
            </w:r>
          </w:p>
        </w:tc>
      </w:tr>
      <w:tr w:rsidR="00D949DE" w:rsidRPr="00D949DE" w:rsidTr="00D949DE">
        <w:trPr>
          <w:trHeight w:val="480"/>
          <w:tblCellSpacing w:w="15" w:type="dxa"/>
        </w:trPr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1C3948"/>
                <w:sz w:val="20"/>
                <w:szCs w:val="20"/>
                <w:lang w:eastAsia="ru-RU"/>
              </w:rPr>
              <w:t>ТМ, ОМ**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60 % при 20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80 % при 25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10</w:t>
            </w:r>
          </w:p>
        </w:tc>
      </w:tr>
      <w:tr w:rsidR="00D949DE" w:rsidRPr="00D949DE" w:rsidTr="00D949DE">
        <w:trPr>
          <w:trHeight w:val="480"/>
          <w:tblCellSpacing w:w="15" w:type="dxa"/>
        </w:trPr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75 % при 27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98 % при 35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17</w:t>
            </w:r>
          </w:p>
        </w:tc>
      </w:tr>
      <w:tr w:rsidR="00D949DE" w:rsidRPr="00D949DE" w:rsidTr="00D949DE">
        <w:trPr>
          <w:trHeight w:val="480"/>
          <w:tblCellSpacing w:w="15" w:type="dxa"/>
        </w:trPr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b/>
                <w:bCs/>
                <w:color w:val="1C3948"/>
                <w:sz w:val="20"/>
                <w:szCs w:val="20"/>
                <w:lang w:eastAsia="ru-RU"/>
              </w:rPr>
              <w:lastRenderedPageBreak/>
              <w:t>М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1; 2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80 % при 22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100 % при 25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15</w:t>
            </w:r>
          </w:p>
        </w:tc>
      </w:tr>
      <w:tr w:rsidR="00D949DE" w:rsidRPr="00D949DE" w:rsidTr="00D949DE">
        <w:trPr>
          <w:trHeight w:val="480"/>
          <w:tblCellSpacing w:w="15" w:type="dxa"/>
        </w:trPr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75 % при 22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98 % при 25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11</w:t>
            </w:r>
          </w:p>
        </w:tc>
      </w:tr>
      <w:tr w:rsidR="00D949DE" w:rsidRPr="00D949DE" w:rsidTr="00D949DE">
        <w:trPr>
          <w:trHeight w:val="480"/>
          <w:tblCellSpacing w:w="15" w:type="dxa"/>
        </w:trPr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80 % при 22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98 % при 25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15</w:t>
            </w:r>
          </w:p>
        </w:tc>
      </w:tr>
      <w:tr w:rsidR="00D949DE" w:rsidRPr="00D949DE" w:rsidTr="00D949DE">
        <w:trPr>
          <w:trHeight w:val="480"/>
          <w:tblCellSpacing w:w="15" w:type="dxa"/>
        </w:trPr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3; 4; 3.1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75 % при 22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98 % при 25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11</w:t>
            </w:r>
          </w:p>
        </w:tc>
      </w:tr>
      <w:tr w:rsidR="00D949DE" w:rsidRPr="00D949DE" w:rsidTr="00D949DE">
        <w:trPr>
          <w:trHeight w:val="480"/>
          <w:tblCellSpacing w:w="15" w:type="dxa"/>
        </w:trPr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60 % при 20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80 % при 25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10</w:t>
            </w:r>
          </w:p>
        </w:tc>
      </w:tr>
      <w:tr w:rsidR="00D949DE" w:rsidRPr="00D949DE" w:rsidTr="00D949DE">
        <w:trPr>
          <w:trHeight w:val="480"/>
          <w:tblCellSpacing w:w="15" w:type="dxa"/>
        </w:trPr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75 % при 22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98 % при 25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11</w:t>
            </w:r>
          </w:p>
        </w:tc>
      </w:tr>
      <w:tr w:rsidR="00D949DE" w:rsidRPr="00D949DE" w:rsidTr="00D949DE">
        <w:trPr>
          <w:trHeight w:val="480"/>
          <w:tblCellSpacing w:w="15" w:type="dxa"/>
        </w:trPr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80 % при 22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100 % при 25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15</w:t>
            </w:r>
          </w:p>
        </w:tc>
      </w:tr>
      <w:tr w:rsidR="00D949DE" w:rsidRPr="00D949DE" w:rsidTr="00D949DE">
        <w:trPr>
          <w:trHeight w:val="480"/>
          <w:tblCellSpacing w:w="15" w:type="dxa"/>
        </w:trPr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80 % при 22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98 % при 25</w:t>
            </w:r>
            <w:proofErr w:type="gramStart"/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960" w:type="dxa"/>
            <w:shd w:val="clear" w:color="auto" w:fill="D2DCE2"/>
            <w:tcMar>
              <w:top w:w="158" w:type="dxa"/>
              <w:left w:w="48" w:type="dxa"/>
              <w:bottom w:w="158" w:type="dxa"/>
              <w:right w:w="48" w:type="dxa"/>
            </w:tcMar>
            <w:vAlign w:val="center"/>
            <w:hideMark/>
          </w:tcPr>
          <w:p w:rsidR="00D949DE" w:rsidRPr="00D949DE" w:rsidRDefault="00D949DE" w:rsidP="00D94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</w:pPr>
            <w:r w:rsidRPr="00D949DE">
              <w:rPr>
                <w:rFonts w:ascii="Tahoma" w:eastAsia="Times New Roman" w:hAnsi="Tahoma" w:cs="Tahoma"/>
                <w:color w:val="1C3948"/>
                <w:sz w:val="20"/>
                <w:szCs w:val="20"/>
                <w:lang w:eastAsia="ru-RU"/>
              </w:rPr>
              <w:t>15</w:t>
            </w:r>
          </w:p>
        </w:tc>
      </w:tr>
    </w:tbl>
    <w:p w:rsidR="00D949DE" w:rsidRPr="00D949DE" w:rsidRDefault="00D949DE" w:rsidP="00D949D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 </w:t>
      </w:r>
    </w:p>
    <w:p w:rsidR="00D949DE" w:rsidRPr="00D949DE" w:rsidRDefault="00D949DE" w:rsidP="00D949D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 </w:t>
      </w:r>
    </w:p>
    <w:p w:rsidR="00D949DE" w:rsidRPr="00D949DE" w:rsidRDefault="00D949DE" w:rsidP="00D949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  <w:t>*</w:t>
      </w: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 Указанное в таблице верхнее значение относительной влажности нормируется также при более низких температурах; при более высоких температурах относительная влажность ниже. </w:t>
      </w:r>
    </w:p>
    <w:p w:rsidR="00D949DE" w:rsidRPr="00D949DE" w:rsidRDefault="00D949DE" w:rsidP="00D949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При нормированном верхнем значении 100% наблюдается конденсация влаги, при нормированных верхних значениях 80% или 98% конденсация влаги не наблюдается. </w:t>
      </w: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br/>
        <w:t>Значению 80% при 25</w:t>
      </w:r>
      <w:proofErr w:type="gramStart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°С</w:t>
      </w:r>
      <w:proofErr w:type="gramEnd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 xml:space="preserve"> соответствуют значения 90% при 20°С или 50 - 60% при 40°С.</w:t>
      </w:r>
    </w:p>
    <w:p w:rsidR="00D949DE" w:rsidRPr="00D949DE" w:rsidRDefault="00D949DE" w:rsidP="00D949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  <w:t>** </w:t>
      </w: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 xml:space="preserve">Для морских судов исполнения ОМ, предназначенных для непродолжительного пребывания в районах с тропическим климатом, значения сочетания температуры и влажности допускается принимать </w:t>
      </w:r>
      <w:proofErr w:type="gramStart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такими</w:t>
      </w:r>
      <w:proofErr w:type="gramEnd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 xml:space="preserve"> же, как и для исполнения М.</w:t>
      </w:r>
    </w:p>
    <w:p w:rsidR="00D949DE" w:rsidRPr="00D949DE" w:rsidRDefault="00D949DE" w:rsidP="00D949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  <w:t>***</w:t>
      </w: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 xml:space="preserve"> Для изделий, предназначенных для угольных шахт, значения влажности принимают </w:t>
      </w:r>
      <w:proofErr w:type="gramStart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такими</w:t>
      </w:r>
      <w:proofErr w:type="gramEnd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 xml:space="preserve"> же, как для исполнения Т.</w:t>
      </w:r>
    </w:p>
    <w:p w:rsidR="00D949DE" w:rsidRPr="00D949DE" w:rsidRDefault="00D949DE" w:rsidP="00D949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  <w:t>****</w:t>
      </w: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 Для изделий видов климатических исполнений ОМ</w:t>
      </w:r>
      <w:proofErr w:type="gramStart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4</w:t>
      </w:r>
      <w:proofErr w:type="gramEnd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 xml:space="preserve"> и ОМ5, устанавливаемых в машинных и котельных отделениях кораблей, верхнее предельное рабочее значение 100% при 50°С.</w:t>
      </w:r>
    </w:p>
    <w:p w:rsidR="00D949DE" w:rsidRPr="00D949DE" w:rsidRDefault="00D949DE" w:rsidP="00D949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  <w:t>*</w:t>
      </w: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5</w:t>
      </w:r>
      <w:proofErr w:type="gramStart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 xml:space="preserve"> Д</w:t>
      </w:r>
      <w:proofErr w:type="gramEnd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ля исполнения ХЛ всех категории размещения, кроме 5; 5.1, среднегодовое значение -85 % при минус 6 °С.</w:t>
      </w:r>
    </w:p>
    <w:p w:rsidR="00D949DE" w:rsidRPr="00D949DE" w:rsidRDefault="00D949DE" w:rsidP="00D949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  <w:t>*</w:t>
      </w: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6</w:t>
      </w:r>
      <w:proofErr w:type="gramStart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 xml:space="preserve"> Д</w:t>
      </w:r>
      <w:proofErr w:type="gramEnd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ля исполнения ТМ категорий размещения 1; 2; 5; 2.1; 5.1 применимо также среднегодовое значение 70 % при 29 °С</w:t>
      </w:r>
    </w:p>
    <w:p w:rsidR="00D949DE" w:rsidRPr="00D949DE" w:rsidRDefault="00D949DE" w:rsidP="00D949D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 xml:space="preserve">Для </w:t>
      </w:r>
      <w:proofErr w:type="gramStart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изделий</w:t>
      </w:r>
      <w:proofErr w:type="gramEnd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 xml:space="preserve"> </w:t>
      </w:r>
      <w:proofErr w:type="spellStart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эксплуатирующихся</w:t>
      </w:r>
      <w:proofErr w:type="spellEnd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 xml:space="preserve"> в уличных условиях (категория размещения 1), которые могут нагреваться солнечными лучами, верхние значения рабочих и предельных температур увеличиваются на:</w:t>
      </w:r>
    </w:p>
    <w:p w:rsidR="00D949DE" w:rsidRPr="00D949DE" w:rsidRDefault="00D949DE" w:rsidP="00D949DE">
      <w:pPr>
        <w:numPr>
          <w:ilvl w:val="0"/>
          <w:numId w:val="2"/>
        </w:numPr>
        <w:shd w:val="clear" w:color="auto" w:fill="FFFFFF"/>
        <w:spacing w:after="75" w:line="240" w:lineRule="auto"/>
        <w:ind w:left="525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+15</w:t>
      </w:r>
      <w:proofErr w:type="gramStart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ºС</w:t>
      </w:r>
      <w:proofErr w:type="gramEnd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 xml:space="preserve"> - поверхность белого либо серебристо белого цвета;</w:t>
      </w:r>
    </w:p>
    <w:p w:rsidR="00D949DE" w:rsidRPr="00D949DE" w:rsidRDefault="00D949DE" w:rsidP="00D949DE">
      <w:pPr>
        <w:numPr>
          <w:ilvl w:val="0"/>
          <w:numId w:val="2"/>
        </w:numPr>
        <w:shd w:val="clear" w:color="auto" w:fill="FFFFFF"/>
        <w:spacing w:after="75" w:line="240" w:lineRule="auto"/>
        <w:ind w:left="525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+30</w:t>
      </w:r>
      <w:proofErr w:type="gramStart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ºС</w:t>
      </w:r>
      <w:proofErr w:type="gramEnd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 xml:space="preserve"> - поверхности с цветами, отличающимися от указанных выше.</w:t>
      </w:r>
    </w:p>
    <w:p w:rsidR="00D949DE" w:rsidRPr="00D949DE" w:rsidRDefault="00D949DE" w:rsidP="00D949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 xml:space="preserve">При </w:t>
      </w:r>
      <w:proofErr w:type="gramStart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нормированном</w:t>
      </w:r>
      <w:proofErr w:type="gramEnd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 xml:space="preserve"> верхнем значение относительной влажности 100% образовывается конденсат, при нормированных значениях 80% и 98% конденсата влаги не возникает.</w:t>
      </w: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br/>
      </w: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br/>
      </w:r>
      <w:r w:rsidRPr="00D949DE"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  <w:t>Сочетание букв и цифр дают климатическое исполнение и категорию размещения:</w:t>
      </w:r>
    </w:p>
    <w:p w:rsidR="00D949DE" w:rsidRPr="00D949DE" w:rsidRDefault="00D949DE" w:rsidP="00D949DE">
      <w:pPr>
        <w:numPr>
          <w:ilvl w:val="0"/>
          <w:numId w:val="3"/>
        </w:numPr>
        <w:shd w:val="clear" w:color="auto" w:fill="FFFFFF"/>
        <w:spacing w:after="75" w:line="240" w:lineRule="auto"/>
        <w:ind w:left="525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У</w:t>
      </w:r>
      <w:proofErr w:type="gramStart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1</w:t>
      </w:r>
      <w:proofErr w:type="gramEnd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, У2, У3 (умеренный макроклимат, работа на улице или в помещении);</w:t>
      </w:r>
    </w:p>
    <w:p w:rsidR="00D949DE" w:rsidRPr="00D949DE" w:rsidRDefault="00D949DE" w:rsidP="00D949DE">
      <w:pPr>
        <w:numPr>
          <w:ilvl w:val="0"/>
          <w:numId w:val="3"/>
        </w:numPr>
        <w:shd w:val="clear" w:color="auto" w:fill="FFFFFF"/>
        <w:spacing w:after="75" w:line="240" w:lineRule="auto"/>
        <w:ind w:left="525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ХЛ</w:t>
      </w:r>
      <w:proofErr w:type="gramStart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1</w:t>
      </w:r>
      <w:proofErr w:type="gramEnd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, ХЛ2, ХЛ3 (холодный макроклимат, эксплуатация на открытом воздухе либо в здании);</w:t>
      </w:r>
    </w:p>
    <w:p w:rsidR="00D949DE" w:rsidRPr="00D949DE" w:rsidRDefault="00D949DE" w:rsidP="00D949DE">
      <w:pPr>
        <w:numPr>
          <w:ilvl w:val="0"/>
          <w:numId w:val="3"/>
        </w:numPr>
        <w:shd w:val="clear" w:color="auto" w:fill="FFFFFF"/>
        <w:spacing w:after="75" w:line="240" w:lineRule="auto"/>
        <w:ind w:left="525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lastRenderedPageBreak/>
        <w:t>УХЛ</w:t>
      </w:r>
      <w:proofErr w:type="gramStart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1</w:t>
      </w:r>
      <w:proofErr w:type="gramEnd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, УХЛ2, УХЛ3, УХЛ4 (сочетание умеренного и холодного макроклимата, не путать цифру "3" с буквой "З");</w:t>
      </w:r>
    </w:p>
    <w:p w:rsidR="00D949DE" w:rsidRPr="00D949DE" w:rsidRDefault="00D949DE" w:rsidP="00D949DE">
      <w:pPr>
        <w:numPr>
          <w:ilvl w:val="0"/>
          <w:numId w:val="3"/>
        </w:numPr>
        <w:shd w:val="clear" w:color="auto" w:fill="FFFFFF"/>
        <w:spacing w:after="75" w:line="240" w:lineRule="auto"/>
        <w:ind w:left="525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Т</w:t>
      </w:r>
      <w:proofErr w:type="gramStart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1</w:t>
      </w:r>
      <w:proofErr w:type="gramEnd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, Т2, Т3, Т4;</w:t>
      </w:r>
    </w:p>
    <w:p w:rsidR="00D949DE" w:rsidRPr="00D949DE" w:rsidRDefault="00D949DE" w:rsidP="00D949DE">
      <w:pPr>
        <w:numPr>
          <w:ilvl w:val="0"/>
          <w:numId w:val="3"/>
        </w:numPr>
        <w:shd w:val="clear" w:color="auto" w:fill="FFFFFF"/>
        <w:spacing w:after="75" w:line="240" w:lineRule="auto"/>
        <w:ind w:left="525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О</w:t>
      </w:r>
      <w:proofErr w:type="gramStart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1</w:t>
      </w:r>
      <w:proofErr w:type="gramEnd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, О2, О3.</w:t>
      </w:r>
    </w:p>
    <w:p w:rsidR="00D949DE" w:rsidRPr="00D949DE" w:rsidRDefault="00D949DE" w:rsidP="00D949DE">
      <w:pPr>
        <w:shd w:val="clear" w:color="auto" w:fill="FFFFFF"/>
        <w:spacing w:after="120" w:line="240" w:lineRule="auto"/>
        <w:outlineLvl w:val="1"/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  <w:t>Распространение государственного стандарта ГОСТ 15150-69</w:t>
      </w:r>
    </w:p>
    <w:p w:rsidR="00D949DE" w:rsidRPr="00D949DE" w:rsidRDefault="00D949DE" w:rsidP="00D949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Все требования, изложенные в данном стандарте, являются обязательными для исполнения, кроме требований определённых как рекомендуемые или допускаемые.</w:t>
      </w: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br/>
        <w:t>Стандарт применим для любых видов машин, приборов и других технических изделий. Климатический ГОСТ 15150 разбивает земной шар на климатические районы, а также определяет исполнения, категории, условия эксплуатации, хранения и транспортировки.</w:t>
      </w:r>
    </w:p>
    <w:p w:rsidR="00D949DE" w:rsidRPr="00D949DE" w:rsidRDefault="00D949DE" w:rsidP="00D949DE">
      <w:pPr>
        <w:shd w:val="clear" w:color="auto" w:fill="FFFFFF"/>
        <w:spacing w:after="120" w:line="240" w:lineRule="auto"/>
        <w:outlineLvl w:val="1"/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  <w:t>Краткое содержание стандарта ГОСТ 15150-69</w:t>
      </w:r>
    </w:p>
    <w:p w:rsidR="00D949DE" w:rsidRPr="00D949DE" w:rsidRDefault="00D949DE" w:rsidP="00D949DE">
      <w:pPr>
        <w:numPr>
          <w:ilvl w:val="0"/>
          <w:numId w:val="4"/>
        </w:numPr>
        <w:shd w:val="clear" w:color="auto" w:fill="FFFFFF"/>
        <w:spacing w:after="75" w:line="240" w:lineRule="auto"/>
        <w:ind w:left="525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общие положения применяемые, в частности, для автоматических выключателей;</w:t>
      </w:r>
    </w:p>
    <w:p w:rsidR="00D949DE" w:rsidRPr="00D949DE" w:rsidRDefault="00D949DE" w:rsidP="00D949DE">
      <w:pPr>
        <w:numPr>
          <w:ilvl w:val="0"/>
          <w:numId w:val="4"/>
        </w:numPr>
        <w:shd w:val="clear" w:color="auto" w:fill="FFFFFF"/>
        <w:spacing w:after="75" w:line="240" w:lineRule="auto"/>
        <w:ind w:left="525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описание климатических исполнений и категорий изделий;</w:t>
      </w:r>
    </w:p>
    <w:p w:rsidR="00D949DE" w:rsidRPr="00D949DE" w:rsidRDefault="00D949DE" w:rsidP="00D949DE">
      <w:pPr>
        <w:numPr>
          <w:ilvl w:val="0"/>
          <w:numId w:val="4"/>
        </w:numPr>
        <w:shd w:val="clear" w:color="auto" w:fill="FFFFFF"/>
        <w:spacing w:after="75" w:line="240" w:lineRule="auto"/>
        <w:ind w:left="525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определение нормальных значений климатических факторов окружающей среды;</w:t>
      </w:r>
    </w:p>
    <w:p w:rsidR="00D949DE" w:rsidRPr="00D949DE" w:rsidRDefault="00D949DE" w:rsidP="00D949DE">
      <w:pPr>
        <w:numPr>
          <w:ilvl w:val="0"/>
          <w:numId w:val="4"/>
        </w:numPr>
        <w:shd w:val="clear" w:color="auto" w:fill="FFFFFF"/>
        <w:spacing w:after="75" w:line="240" w:lineRule="auto"/>
        <w:ind w:left="525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требования к изделиям (автоматическим выключателям) в части воздействия климата;</w:t>
      </w:r>
    </w:p>
    <w:p w:rsidR="00D949DE" w:rsidRPr="00D949DE" w:rsidRDefault="00D949DE" w:rsidP="00D949DE">
      <w:pPr>
        <w:numPr>
          <w:ilvl w:val="0"/>
          <w:numId w:val="4"/>
        </w:numPr>
        <w:shd w:val="clear" w:color="auto" w:fill="FFFFFF"/>
        <w:spacing w:after="75" w:line="240" w:lineRule="auto"/>
        <w:ind w:left="525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требования к изделиям в части номинальных значений климатических факторов при эксплуатации;</w:t>
      </w:r>
    </w:p>
    <w:p w:rsidR="00D949DE" w:rsidRPr="00D949DE" w:rsidRDefault="00D949DE" w:rsidP="00D949DE">
      <w:pPr>
        <w:numPr>
          <w:ilvl w:val="0"/>
          <w:numId w:val="4"/>
        </w:numPr>
        <w:shd w:val="clear" w:color="auto" w:fill="FFFFFF"/>
        <w:spacing w:after="75" w:line="240" w:lineRule="auto"/>
        <w:ind w:left="525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эффективные значения климатических факторов;</w:t>
      </w:r>
    </w:p>
    <w:p w:rsidR="00D949DE" w:rsidRPr="00D949DE" w:rsidRDefault="00D949DE" w:rsidP="00D949DE">
      <w:pPr>
        <w:numPr>
          <w:ilvl w:val="0"/>
          <w:numId w:val="4"/>
        </w:numPr>
        <w:shd w:val="clear" w:color="auto" w:fill="FFFFFF"/>
        <w:spacing w:after="75" w:line="240" w:lineRule="auto"/>
        <w:ind w:left="525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условия эксплуатации металлов и других материалов;</w:t>
      </w:r>
    </w:p>
    <w:p w:rsidR="00D949DE" w:rsidRPr="00D949DE" w:rsidRDefault="00D949DE" w:rsidP="00D949DE">
      <w:pPr>
        <w:numPr>
          <w:ilvl w:val="0"/>
          <w:numId w:val="4"/>
        </w:numPr>
        <w:shd w:val="clear" w:color="auto" w:fill="FFFFFF"/>
        <w:spacing w:after="75" w:line="240" w:lineRule="auto"/>
        <w:ind w:left="525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как применять изделия для умеренного климата в холодном или тропическом районах;</w:t>
      </w:r>
    </w:p>
    <w:p w:rsidR="00D949DE" w:rsidRPr="00D949DE" w:rsidRDefault="00D949DE" w:rsidP="00D949DE">
      <w:pPr>
        <w:numPr>
          <w:ilvl w:val="0"/>
          <w:numId w:val="4"/>
        </w:numPr>
        <w:shd w:val="clear" w:color="auto" w:fill="FFFFFF"/>
        <w:spacing w:after="75" w:line="240" w:lineRule="auto"/>
        <w:ind w:left="525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 xml:space="preserve">применение изделий на большей высоте, чем </w:t>
      </w:r>
      <w:proofErr w:type="gramStart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указанная</w:t>
      </w:r>
      <w:proofErr w:type="gramEnd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 xml:space="preserve"> номинальная;</w:t>
      </w:r>
    </w:p>
    <w:p w:rsidR="00D949DE" w:rsidRPr="00D949DE" w:rsidRDefault="00D949DE" w:rsidP="00D949DE">
      <w:pPr>
        <w:numPr>
          <w:ilvl w:val="0"/>
          <w:numId w:val="4"/>
        </w:numPr>
        <w:shd w:val="clear" w:color="auto" w:fill="FFFFFF"/>
        <w:spacing w:after="75" w:line="240" w:lineRule="auto"/>
        <w:ind w:left="525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описание условий хранения и транспортировки;</w:t>
      </w:r>
    </w:p>
    <w:p w:rsidR="00D949DE" w:rsidRPr="00D949DE" w:rsidRDefault="00D949DE" w:rsidP="00D949DE">
      <w:pPr>
        <w:numPr>
          <w:ilvl w:val="0"/>
          <w:numId w:val="4"/>
        </w:numPr>
        <w:shd w:val="clear" w:color="auto" w:fill="FFFFFF"/>
        <w:spacing w:after="75" w:line="240" w:lineRule="auto"/>
        <w:ind w:left="525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несколько приложений, детально описывающие некоторые факторы.</w:t>
      </w:r>
    </w:p>
    <w:p w:rsidR="00D949DE" w:rsidRPr="00D949DE" w:rsidRDefault="00D949DE" w:rsidP="00D949DE">
      <w:pPr>
        <w:shd w:val="clear" w:color="auto" w:fill="FFFFFF"/>
        <w:spacing w:after="120" w:line="240" w:lineRule="auto"/>
        <w:outlineLvl w:val="1"/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  <w:t>Несоответствие настоящего климатического стандарта ГОСТ 15150-69 и международного МЭК</w:t>
      </w:r>
    </w:p>
    <w:p w:rsidR="00D949DE" w:rsidRPr="00D949DE" w:rsidRDefault="00D949DE" w:rsidP="00D949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 xml:space="preserve">По нескольким веским причинам, невозможно говорить </w:t>
      </w:r>
      <w:proofErr w:type="gramStart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об</w:t>
      </w:r>
      <w:proofErr w:type="gramEnd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 xml:space="preserve"> работе для приведения в соответствие международного стандарта МЭК и нормативов на территории СНГ. </w:t>
      </w: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br/>
      </w: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br/>
        <w:t>Разница в стандартах заложена в следующем (недостатки МЭК):</w:t>
      </w:r>
    </w:p>
    <w:p w:rsidR="00D949DE" w:rsidRPr="00D949DE" w:rsidRDefault="00D949DE" w:rsidP="00D949DE">
      <w:pPr>
        <w:numPr>
          <w:ilvl w:val="0"/>
          <w:numId w:val="5"/>
        </w:numPr>
        <w:shd w:val="clear" w:color="auto" w:fill="FFFFFF"/>
        <w:spacing w:after="75" w:line="240" w:lineRule="auto"/>
        <w:ind w:left="525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нет чёткого разделения между климатами в МЭК;</w:t>
      </w:r>
    </w:p>
    <w:p w:rsidR="00D949DE" w:rsidRPr="00D949DE" w:rsidRDefault="00D949DE" w:rsidP="00D949DE">
      <w:pPr>
        <w:numPr>
          <w:ilvl w:val="0"/>
          <w:numId w:val="5"/>
        </w:numPr>
        <w:shd w:val="clear" w:color="auto" w:fill="FFFFFF"/>
        <w:spacing w:after="75" w:line="240" w:lineRule="auto"/>
        <w:ind w:left="525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присутствует нерациональное группирование климатов;</w:t>
      </w:r>
    </w:p>
    <w:p w:rsidR="00D949DE" w:rsidRPr="00D949DE" w:rsidRDefault="00D949DE" w:rsidP="00D949DE">
      <w:pPr>
        <w:numPr>
          <w:ilvl w:val="0"/>
          <w:numId w:val="5"/>
        </w:numPr>
        <w:shd w:val="clear" w:color="auto" w:fill="FFFFFF"/>
        <w:spacing w:after="75" w:line="240" w:lineRule="auto"/>
        <w:ind w:left="525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каждому конкретному условию эксплуатации приписывается свой климатический класс по единичному климатическому параметру;</w:t>
      </w:r>
    </w:p>
    <w:p w:rsidR="00D949DE" w:rsidRPr="00D949DE" w:rsidRDefault="00D949DE" w:rsidP="00D949DE">
      <w:pPr>
        <w:numPr>
          <w:ilvl w:val="0"/>
          <w:numId w:val="5"/>
        </w:numPr>
        <w:shd w:val="clear" w:color="auto" w:fill="FFFFFF"/>
        <w:spacing w:after="75" w:line="240" w:lineRule="auto"/>
        <w:ind w:left="525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 xml:space="preserve">в международной системе нет разделений на морской и </w:t>
      </w:r>
      <w:proofErr w:type="gramStart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океанический</w:t>
      </w:r>
      <w:proofErr w:type="gramEnd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 xml:space="preserve"> климаты;</w:t>
      </w:r>
    </w:p>
    <w:p w:rsidR="00D949DE" w:rsidRPr="00D949DE" w:rsidRDefault="00D949DE" w:rsidP="00D949DE">
      <w:pPr>
        <w:numPr>
          <w:ilvl w:val="0"/>
          <w:numId w:val="5"/>
        </w:numPr>
        <w:shd w:val="clear" w:color="auto" w:fill="FFFFFF"/>
        <w:spacing w:after="75" w:line="240" w:lineRule="auto"/>
        <w:ind w:left="525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 xml:space="preserve">на территории СНГ </w:t>
      </w:r>
      <w:proofErr w:type="gramStart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международный</w:t>
      </w:r>
      <w:proofErr w:type="gramEnd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 xml:space="preserve"> МЭК подбирает неудачные нижние значения температур, что приводит к неподходящему климатическому районированию.</w:t>
      </w:r>
    </w:p>
    <w:p w:rsidR="00D949DE" w:rsidRPr="00D949DE" w:rsidRDefault="00D949DE" w:rsidP="00D949D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Стандарты МЭК серии 721-3 на данный момент подлежат пересмотру, поэтому гармонизацию климатических нормативных документов пока реализовать нельзя.</w:t>
      </w:r>
    </w:p>
    <w:p w:rsidR="00D949DE" w:rsidRPr="00D949DE" w:rsidRDefault="00D949DE" w:rsidP="00D949DE">
      <w:pPr>
        <w:shd w:val="clear" w:color="auto" w:fill="FFFFFF"/>
        <w:spacing w:after="120" w:line="240" w:lineRule="auto"/>
        <w:outlineLvl w:val="1"/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  <w:t>Некоторые примеры климатических исполнений и категорий размещения</w:t>
      </w:r>
    </w:p>
    <w:p w:rsidR="00D949DE" w:rsidRPr="00D949DE" w:rsidRDefault="00D949DE" w:rsidP="00D949DE">
      <w:pPr>
        <w:numPr>
          <w:ilvl w:val="0"/>
          <w:numId w:val="6"/>
        </w:numPr>
        <w:shd w:val="clear" w:color="auto" w:fill="FFFFFF"/>
        <w:spacing w:after="75" w:line="240" w:lineRule="auto"/>
        <w:ind w:left="525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Пример УХЛ</w:t>
      </w:r>
      <w:proofErr w:type="gramStart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1</w:t>
      </w:r>
      <w:proofErr w:type="gramEnd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. Гибкий кабель марки КГ для подвижного присоединения электроустановок, а также силовой кабель марки ВВГ выпускаются в исполнении УХЛ</w:t>
      </w:r>
      <w:proofErr w:type="gramStart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1</w:t>
      </w:r>
      <w:proofErr w:type="gramEnd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 xml:space="preserve"> (подходит умеренный и холодный район при работе под воздействиями атмосферных факторов).</w:t>
      </w:r>
    </w:p>
    <w:p w:rsidR="00D949DE" w:rsidRPr="00D949DE" w:rsidRDefault="00D949DE" w:rsidP="00D949DE">
      <w:pPr>
        <w:numPr>
          <w:ilvl w:val="0"/>
          <w:numId w:val="6"/>
        </w:numPr>
        <w:shd w:val="clear" w:color="auto" w:fill="FFFFFF"/>
        <w:spacing w:after="75" w:line="240" w:lineRule="auto"/>
        <w:ind w:left="525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Пример УХЛ3. Большинству автоматических выключателей присваивается исполнение УХЛ (для макроклиматических районов с умеренным и холодным климатом) категория размещения 3 (эксплуатация в закрытых помещениях с естественной вентиляцией, где воздействия температуры, влажности и пыли ниже, чем на открытом пространстве; отсутствие воздействия дождя, снега, солнечного излучения, ветра).</w:t>
      </w:r>
    </w:p>
    <w:p w:rsidR="00D949DE" w:rsidRPr="00D949DE" w:rsidRDefault="00D949DE" w:rsidP="00D949DE">
      <w:pPr>
        <w:numPr>
          <w:ilvl w:val="0"/>
          <w:numId w:val="6"/>
        </w:numPr>
        <w:shd w:val="clear" w:color="auto" w:fill="FFFFFF"/>
        <w:spacing w:after="75" w:line="240" w:lineRule="auto"/>
        <w:ind w:left="525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Пример УХЛ</w:t>
      </w:r>
      <w:proofErr w:type="gramStart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4</w:t>
      </w:r>
      <w:proofErr w:type="gramEnd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. Магнитные пускатели ПМЛ имеют климатическое исполнение УХЛ с категорией размещения 4 (создание искусственных климатических условий, закрытые отапливаемые помещения с принудительной вентиляцией).</w:t>
      </w:r>
    </w:p>
    <w:p w:rsidR="00D949DE" w:rsidRPr="00D949DE" w:rsidRDefault="00D949DE" w:rsidP="00D949DE">
      <w:pPr>
        <w:numPr>
          <w:ilvl w:val="0"/>
          <w:numId w:val="6"/>
        </w:numPr>
        <w:shd w:val="clear" w:color="auto" w:fill="FFFFFF"/>
        <w:spacing w:after="75" w:line="240" w:lineRule="auto"/>
        <w:ind w:left="525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lastRenderedPageBreak/>
        <w:t>Пример У</w:t>
      </w:r>
      <w:proofErr w:type="gramStart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1</w:t>
      </w:r>
      <w:proofErr w:type="gramEnd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. Промышленные взрывозащищённые светильники НСП изготавливаются в климатическом исполнении У</w:t>
      </w:r>
      <w:proofErr w:type="gramStart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1</w:t>
      </w:r>
      <w:proofErr w:type="gramEnd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 xml:space="preserve"> (работоспособны в умеренном макроклиматическом районе при эксплуатации на открытом пространстве). Больше в этой категории: " ГОСТ </w:t>
      </w:r>
      <w:proofErr w:type="gramStart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Р</w:t>
      </w:r>
      <w:proofErr w:type="gramEnd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 xml:space="preserve"> 52766-2007 Дороги автомобильные общего пользования</w:t>
      </w:r>
    </w:p>
    <w:p w:rsidR="00D949DE" w:rsidRPr="00D949DE" w:rsidRDefault="00D949DE" w:rsidP="00D949D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Климатическое исполнение и категория размещения пишутся слитно, указание на макроклимат обозначается буквами, а указание на категорию обозначается цифрой.</w:t>
      </w:r>
    </w:p>
    <w:p w:rsidR="00D949DE" w:rsidRPr="00D949DE" w:rsidRDefault="00D949DE" w:rsidP="00D949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b/>
          <w:bCs/>
          <w:color w:val="1C3948"/>
          <w:sz w:val="20"/>
          <w:szCs w:val="20"/>
          <w:lang w:eastAsia="ru-RU"/>
        </w:rPr>
        <w:t>Таблицы приведены в соответствии с ГОСТ 15150-69: Машины, приборы и другие технические изделия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среды.</w:t>
      </w:r>
    </w:p>
    <w:p w:rsidR="00D949DE" w:rsidRPr="00D949DE" w:rsidRDefault="00D949DE" w:rsidP="00D949D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proofErr w:type="gramStart"/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Утвержден и введен в действие Постановлением Госстандарта СССР от 29 декабря 1969 г. N 1394 (в ред. Изменения N 1, утв. в январе 1978 г., Изменения N 2, утв. в декабре 1982 г., Изменения N 3, утв. в октябре 1988 г., Изменения N 4, утв. в сентябре 1999 г., Поправки, опубликованной в "ИУС", N 3, 2004)</w:t>
      </w:r>
      <w:proofErr w:type="gramEnd"/>
    </w:p>
    <w:p w:rsidR="00D949DE" w:rsidRPr="00D949DE" w:rsidRDefault="00D949DE" w:rsidP="00D949D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1C3948"/>
          <w:sz w:val="20"/>
          <w:szCs w:val="20"/>
          <w:lang w:eastAsia="ru-RU"/>
        </w:rPr>
      </w:pPr>
      <w:r w:rsidRPr="00D949DE">
        <w:rPr>
          <w:rFonts w:ascii="Tahoma" w:eastAsia="Times New Roman" w:hAnsi="Tahoma" w:cs="Tahoma"/>
          <w:color w:val="1C3948"/>
          <w:sz w:val="20"/>
          <w:szCs w:val="20"/>
          <w:lang w:eastAsia="ru-RU"/>
        </w:rPr>
        <w:t> </w:t>
      </w:r>
    </w:p>
    <w:p w:rsidR="002A560B" w:rsidRDefault="002A560B"/>
    <w:sectPr w:rsidR="002A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ProSemi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A5A"/>
    <w:multiLevelType w:val="multilevel"/>
    <w:tmpl w:val="827406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C10F8"/>
    <w:multiLevelType w:val="multilevel"/>
    <w:tmpl w:val="508EAC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DF08F9"/>
    <w:multiLevelType w:val="multilevel"/>
    <w:tmpl w:val="C88299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42C73"/>
    <w:multiLevelType w:val="multilevel"/>
    <w:tmpl w:val="F99C6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801FCB"/>
    <w:multiLevelType w:val="multilevel"/>
    <w:tmpl w:val="A6E8AE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CE4686"/>
    <w:multiLevelType w:val="multilevel"/>
    <w:tmpl w:val="A98CE2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DE"/>
    <w:rsid w:val="002A560B"/>
    <w:rsid w:val="00D9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4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49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9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49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">
    <w:name w:val="bodytext"/>
    <w:basedOn w:val="a"/>
    <w:rsid w:val="00D9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justify">
    <w:name w:val="align-justify"/>
    <w:basedOn w:val="a"/>
    <w:rsid w:val="00D9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949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4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49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9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49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">
    <w:name w:val="bodytext"/>
    <w:basedOn w:val="a"/>
    <w:rsid w:val="00D9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justify">
    <w:name w:val="align-justify"/>
    <w:basedOn w:val="a"/>
    <w:rsid w:val="00D9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949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1</cp:revision>
  <dcterms:created xsi:type="dcterms:W3CDTF">2018-11-29T10:28:00Z</dcterms:created>
  <dcterms:modified xsi:type="dcterms:W3CDTF">2018-11-29T10:30:00Z</dcterms:modified>
</cp:coreProperties>
</file>